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A8A" w:rsidRPr="001638BE" w:rsidRDefault="00D86A8A" w:rsidP="00D86A8A">
      <w:pPr>
        <w:snapToGrid w:val="0"/>
        <w:jc w:val="center"/>
        <w:rPr>
          <w:rFonts w:ascii="黑体" w:eastAsia="黑体"/>
          <w:sz w:val="32"/>
          <w:szCs w:val="32"/>
        </w:rPr>
      </w:pPr>
      <w:r w:rsidRPr="001638BE">
        <w:rPr>
          <w:rFonts w:ascii="黑体" w:eastAsia="黑体" w:hint="eastAsia"/>
          <w:sz w:val="32"/>
          <w:szCs w:val="32"/>
        </w:rPr>
        <w:t>青岛理工大学201</w:t>
      </w:r>
      <w:r w:rsidR="00F031E7">
        <w:rPr>
          <w:rFonts w:ascii="黑体" w:eastAsia="黑体" w:hint="eastAsia"/>
          <w:sz w:val="32"/>
          <w:szCs w:val="32"/>
        </w:rPr>
        <w:t>8</w:t>
      </w:r>
      <w:r w:rsidRPr="001638BE">
        <w:rPr>
          <w:rFonts w:ascii="黑体" w:eastAsia="黑体" w:hint="eastAsia"/>
          <w:sz w:val="32"/>
          <w:szCs w:val="32"/>
        </w:rPr>
        <w:t>年硕士研究生初试参考书目</w:t>
      </w:r>
    </w:p>
    <w:p w:rsidR="00D86A8A" w:rsidRPr="001638BE" w:rsidRDefault="00D86A8A" w:rsidP="00D86A8A">
      <w:pPr>
        <w:snapToGrid w:val="0"/>
        <w:jc w:val="center"/>
        <w:rPr>
          <w:rFonts w:eastAsia="黑体"/>
          <w:sz w:val="28"/>
          <w:szCs w:val="28"/>
        </w:rPr>
      </w:pPr>
    </w:p>
    <w:p w:rsidR="009B24AF" w:rsidRPr="001638BE" w:rsidRDefault="00D86A8A" w:rsidP="00FA6303">
      <w:pPr>
        <w:snapToGrid w:val="0"/>
        <w:spacing w:line="360" w:lineRule="auto"/>
        <w:rPr>
          <w:rFonts w:ascii="宋体" w:hAnsi="宋体"/>
          <w:sz w:val="24"/>
        </w:rPr>
      </w:pPr>
      <w:r w:rsidRPr="001638BE">
        <w:rPr>
          <w:rFonts w:ascii="宋体" w:hAnsi="宋体" w:hint="eastAsia"/>
          <w:b/>
          <w:bCs/>
          <w:sz w:val="24"/>
        </w:rPr>
        <w:t>337工业设计工程：</w:t>
      </w:r>
      <w:r w:rsidRPr="001638BE">
        <w:rPr>
          <w:rFonts w:ascii="宋体" w:hAnsi="宋体" w:hint="eastAsia"/>
          <w:sz w:val="24"/>
        </w:rPr>
        <w:t>《</w:t>
      </w:r>
      <w:r w:rsidRPr="001638BE">
        <w:rPr>
          <w:sz w:val="24"/>
        </w:rPr>
        <w:t>现代设计艺术史</w:t>
      </w:r>
      <w:r w:rsidRPr="001638BE">
        <w:rPr>
          <w:rFonts w:ascii="宋体" w:hAnsi="宋体" w:hint="eastAsia"/>
          <w:sz w:val="24"/>
        </w:rPr>
        <w:t>》</w:t>
      </w:r>
      <w:hyperlink r:id="rId6" w:history="1">
        <w:r w:rsidRPr="001638BE">
          <w:rPr>
            <w:rFonts w:ascii="宋体" w:hAnsi="宋体" w:hint="eastAsia"/>
            <w:sz w:val="24"/>
          </w:rPr>
          <w:t>潘鲁生</w:t>
        </w:r>
      </w:hyperlink>
      <w:r w:rsidRPr="001638BE">
        <w:rPr>
          <w:rFonts w:ascii="宋体" w:hAnsi="宋体" w:hint="eastAsia"/>
          <w:sz w:val="24"/>
        </w:rPr>
        <w:t xml:space="preserve"> 主编，</w:t>
      </w:r>
      <w:hyperlink r:id="rId7" w:history="1">
        <w:r w:rsidRPr="001638BE">
          <w:rPr>
            <w:rFonts w:ascii="宋体" w:hAnsi="宋体" w:hint="eastAsia"/>
            <w:sz w:val="24"/>
          </w:rPr>
          <w:t>董占军</w:t>
        </w:r>
      </w:hyperlink>
      <w:r w:rsidRPr="001638BE">
        <w:rPr>
          <w:rFonts w:ascii="宋体" w:hAnsi="宋体" w:hint="eastAsia"/>
          <w:sz w:val="24"/>
        </w:rPr>
        <w:t xml:space="preserve"> 编著，</w:t>
      </w:r>
      <w:hyperlink r:id="rId8" w:history="1">
        <w:r w:rsidRPr="001638BE">
          <w:rPr>
            <w:rFonts w:ascii="宋体" w:hAnsi="宋体" w:hint="eastAsia"/>
            <w:sz w:val="24"/>
          </w:rPr>
          <w:t>高等教育出版社</w:t>
        </w:r>
      </w:hyperlink>
      <w:r w:rsidRPr="001638BE">
        <w:rPr>
          <w:rFonts w:ascii="宋体" w:hAnsi="宋体" w:hint="eastAsia"/>
          <w:sz w:val="24"/>
        </w:rPr>
        <w:t>，2008年版</w:t>
      </w:r>
    </w:p>
    <w:p w:rsidR="000A73E6" w:rsidRPr="001638BE" w:rsidRDefault="000A73E6" w:rsidP="00547EAD">
      <w:pPr>
        <w:snapToGrid w:val="0"/>
        <w:spacing w:line="360" w:lineRule="auto"/>
        <w:rPr>
          <w:rFonts w:ascii="宋体" w:hAnsi="宋体"/>
          <w:sz w:val="24"/>
        </w:rPr>
      </w:pPr>
      <w:r w:rsidRPr="001638BE">
        <w:rPr>
          <w:rFonts w:ascii="宋体" w:hAnsi="宋体" w:hint="eastAsia"/>
          <w:b/>
          <w:sz w:val="24"/>
        </w:rPr>
        <w:t>344风景园林基础：</w:t>
      </w:r>
      <w:r w:rsidRPr="001638BE">
        <w:rPr>
          <w:rFonts w:ascii="宋体" w:hAnsi="宋体" w:hint="eastAsia"/>
          <w:sz w:val="24"/>
        </w:rPr>
        <w:t>《景观园林规划与设计》刘福智主编，中国机械工业出版社；《风景园林建筑设计指导》刘福智主编，中国机械工业出版社；《中外园林史》赵书彬主编</w:t>
      </w:r>
      <w:r w:rsidR="00BB4E10" w:rsidRPr="001638BE">
        <w:rPr>
          <w:rFonts w:ascii="宋体" w:hAnsi="宋体" w:hint="eastAsia"/>
          <w:sz w:val="24"/>
        </w:rPr>
        <w:t>，中国机械工业出版社</w:t>
      </w:r>
      <w:r w:rsidRPr="001638BE">
        <w:rPr>
          <w:rFonts w:ascii="宋体" w:hAnsi="宋体" w:hint="eastAsia"/>
          <w:sz w:val="24"/>
        </w:rPr>
        <w:t xml:space="preserve"> </w:t>
      </w:r>
    </w:p>
    <w:p w:rsidR="00265EB3" w:rsidRPr="001638BE" w:rsidRDefault="00547EAD" w:rsidP="00547EAD">
      <w:pPr>
        <w:snapToGrid w:val="0"/>
        <w:spacing w:line="360" w:lineRule="auto"/>
        <w:rPr>
          <w:rFonts w:ascii="宋体" w:hAnsi="宋体"/>
          <w:sz w:val="24"/>
        </w:rPr>
      </w:pPr>
      <w:r w:rsidRPr="001638BE">
        <w:rPr>
          <w:rFonts w:ascii="宋体" w:hAnsi="宋体" w:hint="eastAsia"/>
          <w:b/>
          <w:sz w:val="24"/>
        </w:rPr>
        <w:t>355</w:t>
      </w:r>
      <w:bookmarkStart w:id="0" w:name="OLE_LINK2"/>
      <w:r w:rsidRPr="001638BE">
        <w:rPr>
          <w:rFonts w:ascii="宋体" w:hAnsi="宋体" w:hint="eastAsia"/>
          <w:b/>
          <w:sz w:val="24"/>
        </w:rPr>
        <w:t>建筑学基础</w:t>
      </w:r>
      <w:bookmarkEnd w:id="0"/>
      <w:r w:rsidRPr="001638BE">
        <w:rPr>
          <w:rFonts w:ascii="宋体" w:hAnsi="宋体" w:hint="eastAsia"/>
          <w:b/>
          <w:sz w:val="24"/>
        </w:rPr>
        <w:t>：</w:t>
      </w:r>
      <w:r w:rsidR="00C904AF" w:rsidRPr="001638BE">
        <w:rPr>
          <w:rFonts w:ascii="宋体" w:hAnsi="宋体" w:hint="eastAsia"/>
          <w:sz w:val="24"/>
        </w:rPr>
        <w:t>潘谷西主编. 中国建筑史(第六版).北京：中国建筑工业出版社，2009;刘敦桢主编. 中国古代建筑史. 北京：中国建筑工业出版社，1984;主编陈志华，外国建筑史(第三版).北京：中国建筑工业出版社，2004;主编罗小未，外国近现代建筑史</w:t>
      </w:r>
      <w:r w:rsidR="00C904AF" w:rsidRPr="001638BE">
        <w:rPr>
          <w:rFonts w:ascii="宋体" w:hAnsi="宋体"/>
          <w:sz w:val="24"/>
        </w:rPr>
        <w:t>（</w:t>
      </w:r>
      <w:r w:rsidR="00C904AF" w:rsidRPr="001638BE">
        <w:rPr>
          <w:rFonts w:ascii="宋体" w:hAnsi="宋体" w:hint="eastAsia"/>
          <w:sz w:val="24"/>
        </w:rPr>
        <w:t>第二版</w:t>
      </w:r>
      <w:r w:rsidR="00C904AF" w:rsidRPr="001638BE">
        <w:rPr>
          <w:rFonts w:ascii="宋体" w:hAnsi="宋体"/>
          <w:sz w:val="24"/>
        </w:rPr>
        <w:t>）</w:t>
      </w:r>
      <w:r w:rsidR="00C904AF" w:rsidRPr="001638BE">
        <w:rPr>
          <w:rFonts w:ascii="宋体" w:hAnsi="宋体" w:hint="eastAsia"/>
          <w:sz w:val="24"/>
        </w:rPr>
        <w:t>，北京：中国建筑工业出版社，2004;《外国建筑历史图说》，罗小未编，中国建筑工业出版社，</w:t>
      </w:r>
      <w:r w:rsidR="00C904AF" w:rsidRPr="001638BE">
        <w:rPr>
          <w:rFonts w:ascii="宋体" w:hAnsi="宋体"/>
          <w:sz w:val="24"/>
        </w:rPr>
        <w:t>1982</w:t>
      </w:r>
      <w:r w:rsidR="00C904AF" w:rsidRPr="001638BE">
        <w:rPr>
          <w:rFonts w:ascii="宋体" w:hAnsi="宋体" w:hint="eastAsia"/>
          <w:sz w:val="24"/>
        </w:rPr>
        <w:t>年;主编张文忠，</w:t>
      </w:r>
      <w:r w:rsidR="00C904AF" w:rsidRPr="001638BE">
        <w:rPr>
          <w:rFonts w:ascii="宋体" w:hAnsi="宋体"/>
          <w:sz w:val="24"/>
        </w:rPr>
        <w:t>公共建筑设计原理（第四版）</w:t>
      </w:r>
      <w:r w:rsidR="00C904AF" w:rsidRPr="001638BE">
        <w:rPr>
          <w:rFonts w:ascii="宋体" w:hAnsi="宋体" w:hint="eastAsia"/>
          <w:sz w:val="24"/>
        </w:rPr>
        <w:t>.北京：中国建筑工业出版社，2008;</w:t>
      </w:r>
      <w:r w:rsidR="00C904AF" w:rsidRPr="001638BE">
        <w:rPr>
          <w:rFonts w:ascii="宋体" w:hAnsi="宋体"/>
          <w:sz w:val="24"/>
        </w:rPr>
        <w:t>《</w:t>
      </w:r>
      <w:hyperlink r:id="rId9" w:tgtFrame="_blank" w:tooltip="进入网上书城检索书籍《建筑构造》" w:history="1">
        <w:r w:rsidR="00C904AF" w:rsidRPr="001638BE">
          <w:rPr>
            <w:rFonts w:ascii="宋体" w:hAnsi="宋体"/>
            <w:sz w:val="24"/>
          </w:rPr>
          <w:t>建筑构造</w:t>
        </w:r>
      </w:hyperlink>
      <w:r w:rsidR="00C904AF" w:rsidRPr="001638BE">
        <w:rPr>
          <w:rFonts w:ascii="宋体" w:hAnsi="宋体"/>
          <w:sz w:val="24"/>
        </w:rPr>
        <w:t>》</w:t>
      </w:r>
      <w:r w:rsidR="00C904AF" w:rsidRPr="001638BE">
        <w:rPr>
          <w:rFonts w:ascii="宋体" w:hAnsi="宋体" w:hint="eastAsia"/>
          <w:sz w:val="24"/>
        </w:rPr>
        <w:t>（</w:t>
      </w:r>
      <w:r w:rsidR="00C904AF" w:rsidRPr="001638BE">
        <w:rPr>
          <w:rFonts w:ascii="宋体" w:hAnsi="宋体"/>
          <w:sz w:val="24"/>
        </w:rPr>
        <w:t>上﹑下册</w:t>
      </w:r>
      <w:r w:rsidR="00C904AF" w:rsidRPr="001638BE">
        <w:rPr>
          <w:rFonts w:ascii="宋体" w:hAnsi="宋体" w:hint="eastAsia"/>
          <w:sz w:val="24"/>
        </w:rPr>
        <w:t>），</w:t>
      </w:r>
      <w:r w:rsidR="00C904AF" w:rsidRPr="001638BE">
        <w:rPr>
          <w:rFonts w:ascii="宋体" w:hAnsi="宋体"/>
          <w:sz w:val="24"/>
        </w:rPr>
        <w:t>重庆建筑大学，李必瑜，刘建荣等，中国建筑工业出版社</w:t>
      </w:r>
      <w:r w:rsidR="00C904AF" w:rsidRPr="001638BE">
        <w:rPr>
          <w:rFonts w:ascii="宋体" w:hAnsi="宋体" w:hint="eastAsia"/>
          <w:sz w:val="24"/>
        </w:rPr>
        <w:t>;《建筑构造》，刘学贤等，机械工业出版社;《房屋建筑学》，同济大学、西安科技大学、东南大学、重庆大学合编，中国建筑工业出版社。</w:t>
      </w:r>
    </w:p>
    <w:p w:rsidR="00D86A8A" w:rsidRPr="001638BE" w:rsidRDefault="00D86A8A" w:rsidP="00FA6303">
      <w:pPr>
        <w:snapToGrid w:val="0"/>
        <w:spacing w:line="360" w:lineRule="auto"/>
        <w:rPr>
          <w:sz w:val="24"/>
        </w:rPr>
      </w:pPr>
      <w:r w:rsidRPr="001638BE">
        <w:rPr>
          <w:rFonts w:ascii="宋体" w:hAnsi="宋体" w:hint="eastAsia"/>
          <w:b/>
          <w:bCs/>
          <w:sz w:val="24"/>
        </w:rPr>
        <w:t>601数学分析：</w:t>
      </w:r>
      <w:r w:rsidRPr="001638BE">
        <w:rPr>
          <w:rFonts w:ascii="宋体" w:hAnsi="宋体" w:hint="eastAsia"/>
          <w:sz w:val="24"/>
        </w:rPr>
        <w:t>《数学分析》（上、下册）（第二版）陈纪修等编，高等教育出版社，2004年版</w:t>
      </w:r>
    </w:p>
    <w:p w:rsidR="005067E2" w:rsidRPr="001638BE" w:rsidRDefault="00DA7C0C" w:rsidP="005067E2">
      <w:pPr>
        <w:widowControl/>
        <w:wordWrap w:val="0"/>
        <w:spacing w:line="288" w:lineRule="auto"/>
        <w:jc w:val="left"/>
        <w:rPr>
          <w:rFonts w:ascii="Arial" w:hAnsi="Arial" w:cs="Arial"/>
          <w:kern w:val="0"/>
          <w:sz w:val="24"/>
        </w:rPr>
      </w:pPr>
      <w:r w:rsidRPr="001638BE">
        <w:rPr>
          <w:rFonts w:ascii="宋体" w:hAnsi="宋体" w:hint="eastAsia"/>
          <w:b/>
          <w:bCs/>
          <w:sz w:val="24"/>
        </w:rPr>
        <w:t>701建筑</w:t>
      </w:r>
      <w:r w:rsidR="005067E2" w:rsidRPr="001638BE">
        <w:rPr>
          <w:rFonts w:ascii="宋体" w:hAnsi="宋体" w:hint="eastAsia"/>
          <w:b/>
          <w:bCs/>
          <w:sz w:val="24"/>
        </w:rPr>
        <w:t>技术理论</w:t>
      </w:r>
      <w:r w:rsidRPr="001638BE">
        <w:rPr>
          <w:rFonts w:ascii="宋体" w:hAnsi="宋体" w:hint="eastAsia"/>
          <w:b/>
          <w:bCs/>
          <w:sz w:val="24"/>
        </w:rPr>
        <w:t>综合：</w:t>
      </w:r>
      <w:r w:rsidR="005067E2" w:rsidRPr="001638BE">
        <w:rPr>
          <w:rFonts w:ascii="Arial" w:hAnsi="Arial" w:cs="Arial"/>
          <w:kern w:val="0"/>
          <w:sz w:val="24"/>
        </w:rPr>
        <w:t>《</w:t>
      </w:r>
      <w:hyperlink r:id="rId10" w:tgtFrame="_blank" w:tooltip="进入网上书城检索书籍《建筑物理》" w:history="1">
        <w:r w:rsidR="005067E2" w:rsidRPr="001638BE">
          <w:rPr>
            <w:rFonts w:ascii="Arial" w:hAnsi="Arial" w:cs="Arial"/>
            <w:kern w:val="0"/>
            <w:sz w:val="24"/>
          </w:rPr>
          <w:t>建筑物理</w:t>
        </w:r>
      </w:hyperlink>
      <w:r w:rsidR="005067E2" w:rsidRPr="001638BE">
        <w:rPr>
          <w:rFonts w:ascii="Arial" w:hAnsi="Arial" w:cs="Arial"/>
          <w:kern w:val="0"/>
          <w:sz w:val="24"/>
        </w:rPr>
        <w:t>》</w:t>
      </w:r>
      <w:r w:rsidR="005067E2" w:rsidRPr="001638BE">
        <w:rPr>
          <w:rFonts w:ascii="Arial" w:hAnsi="Arial" w:cs="Arial" w:hint="eastAsia"/>
          <w:kern w:val="0"/>
          <w:sz w:val="24"/>
        </w:rPr>
        <w:t>（第四版）</w:t>
      </w:r>
      <w:r w:rsidR="005067E2" w:rsidRPr="001638BE">
        <w:rPr>
          <w:rFonts w:ascii="Arial" w:hAnsi="Arial" w:cs="Arial"/>
          <w:kern w:val="0"/>
          <w:sz w:val="24"/>
        </w:rPr>
        <w:t>，西安建筑科技大学、华南</w:t>
      </w:r>
      <w:r w:rsidR="005067E2" w:rsidRPr="001638BE">
        <w:rPr>
          <w:rFonts w:ascii="Arial" w:hAnsi="Arial" w:cs="Arial" w:hint="eastAsia"/>
          <w:kern w:val="0"/>
          <w:sz w:val="24"/>
        </w:rPr>
        <w:t>理</w:t>
      </w:r>
      <w:r w:rsidR="005067E2" w:rsidRPr="001638BE">
        <w:rPr>
          <w:rFonts w:ascii="Arial" w:hAnsi="Arial" w:cs="Arial"/>
          <w:kern w:val="0"/>
          <w:sz w:val="24"/>
        </w:rPr>
        <w:t>工</w:t>
      </w:r>
      <w:r w:rsidR="005067E2" w:rsidRPr="001638BE">
        <w:rPr>
          <w:rFonts w:ascii="Arial" w:hAnsi="Arial" w:cs="Arial" w:hint="eastAsia"/>
          <w:kern w:val="0"/>
          <w:sz w:val="24"/>
        </w:rPr>
        <w:t>大学</w:t>
      </w:r>
      <w:r w:rsidR="005067E2" w:rsidRPr="001638BE">
        <w:rPr>
          <w:rFonts w:ascii="Arial" w:hAnsi="Arial" w:cs="Arial"/>
          <w:kern w:val="0"/>
          <w:sz w:val="24"/>
        </w:rPr>
        <w:t>、重庆</w:t>
      </w:r>
      <w:r w:rsidR="005067E2" w:rsidRPr="001638BE">
        <w:rPr>
          <w:rFonts w:ascii="Arial" w:hAnsi="Arial" w:cs="Arial" w:hint="eastAsia"/>
          <w:kern w:val="0"/>
          <w:sz w:val="24"/>
        </w:rPr>
        <w:t>大学</w:t>
      </w:r>
      <w:r w:rsidR="005067E2" w:rsidRPr="001638BE">
        <w:rPr>
          <w:rFonts w:ascii="Arial" w:hAnsi="Arial" w:cs="Arial"/>
          <w:kern w:val="0"/>
          <w:sz w:val="24"/>
        </w:rPr>
        <w:t>、清华大学</w:t>
      </w:r>
      <w:r w:rsidR="005067E2" w:rsidRPr="001638BE">
        <w:rPr>
          <w:rFonts w:ascii="Arial" w:hAnsi="Arial" w:cs="Arial" w:hint="eastAsia"/>
          <w:kern w:val="0"/>
          <w:sz w:val="24"/>
        </w:rPr>
        <w:t>，</w:t>
      </w:r>
      <w:r w:rsidR="005067E2" w:rsidRPr="001638BE">
        <w:rPr>
          <w:rFonts w:ascii="Arial" w:hAnsi="Arial" w:cs="Arial"/>
          <w:kern w:val="0"/>
          <w:sz w:val="24"/>
        </w:rPr>
        <w:t>中国建筑工业出版社</w:t>
      </w:r>
      <w:r w:rsidR="005067E2" w:rsidRPr="001638BE">
        <w:rPr>
          <w:rFonts w:ascii="Arial" w:hAnsi="Arial" w:cs="Arial" w:hint="eastAsia"/>
          <w:kern w:val="0"/>
          <w:sz w:val="24"/>
        </w:rPr>
        <w:t>，</w:t>
      </w:r>
      <w:r w:rsidR="005067E2" w:rsidRPr="001638BE">
        <w:rPr>
          <w:rFonts w:ascii="Arial" w:hAnsi="Arial" w:cs="Arial" w:hint="eastAsia"/>
          <w:kern w:val="0"/>
          <w:sz w:val="24"/>
        </w:rPr>
        <w:t>2009</w:t>
      </w:r>
      <w:r w:rsidR="005067E2" w:rsidRPr="001638BE">
        <w:rPr>
          <w:rFonts w:ascii="Arial" w:hAnsi="Arial" w:cs="Arial" w:hint="eastAsia"/>
          <w:kern w:val="0"/>
          <w:sz w:val="24"/>
        </w:rPr>
        <w:t>；普通</w:t>
      </w:r>
      <w:r w:rsidR="005067E2" w:rsidRPr="001638BE">
        <w:rPr>
          <w:rFonts w:ascii="Arial" w:hAnsi="Arial" w:cs="Arial"/>
          <w:kern w:val="0"/>
          <w:sz w:val="24"/>
        </w:rPr>
        <w:t>高等</w:t>
      </w:r>
      <w:r w:rsidR="005067E2" w:rsidRPr="001638BE">
        <w:rPr>
          <w:rFonts w:ascii="Arial" w:hAnsi="Arial" w:cs="Arial" w:hint="eastAsia"/>
          <w:kern w:val="0"/>
          <w:sz w:val="24"/>
        </w:rPr>
        <w:t>教育“十一五”国家级规划</w:t>
      </w:r>
      <w:r w:rsidR="005067E2" w:rsidRPr="001638BE">
        <w:rPr>
          <w:rFonts w:ascii="Arial" w:hAnsi="Arial" w:cs="Arial"/>
          <w:kern w:val="0"/>
          <w:sz w:val="24"/>
        </w:rPr>
        <w:t>教材</w:t>
      </w:r>
      <w:r w:rsidR="005067E2" w:rsidRPr="001638BE">
        <w:rPr>
          <w:rFonts w:ascii="Arial" w:hAnsi="Arial" w:cs="Arial" w:hint="eastAsia"/>
          <w:kern w:val="0"/>
          <w:sz w:val="24"/>
        </w:rPr>
        <w:t>、高校建筑学专业指导委员会规划推荐教材</w:t>
      </w:r>
      <w:r w:rsidR="005067E2" w:rsidRPr="001638BE">
        <w:rPr>
          <w:rFonts w:ascii="Arial" w:hAnsi="Arial" w:cs="Arial"/>
          <w:kern w:val="0"/>
          <w:sz w:val="24"/>
        </w:rPr>
        <w:t>《</w:t>
      </w:r>
      <w:hyperlink r:id="rId11" w:tgtFrame="_blank" w:tooltip="进入网上书城检索书籍《建筑物理》" w:history="1">
        <w:r w:rsidR="005067E2" w:rsidRPr="001638BE">
          <w:rPr>
            <w:rFonts w:ascii="Arial" w:hAnsi="Arial" w:cs="Arial"/>
            <w:kern w:val="0"/>
            <w:sz w:val="24"/>
          </w:rPr>
          <w:t>建筑物理</w:t>
        </w:r>
      </w:hyperlink>
      <w:r w:rsidR="005067E2" w:rsidRPr="001638BE">
        <w:rPr>
          <w:rFonts w:ascii="Arial" w:hAnsi="Arial" w:cs="Arial"/>
          <w:kern w:val="0"/>
          <w:sz w:val="24"/>
        </w:rPr>
        <w:t>》</w:t>
      </w:r>
      <w:r w:rsidR="005067E2" w:rsidRPr="001638BE">
        <w:rPr>
          <w:rFonts w:ascii="Arial" w:hAnsi="Arial" w:cs="Arial" w:hint="eastAsia"/>
          <w:kern w:val="0"/>
          <w:sz w:val="24"/>
        </w:rPr>
        <w:t>（第三版）</w:t>
      </w:r>
      <w:r w:rsidR="005067E2" w:rsidRPr="001638BE">
        <w:rPr>
          <w:rFonts w:ascii="Arial" w:hAnsi="Arial" w:cs="Arial"/>
          <w:kern w:val="0"/>
          <w:sz w:val="24"/>
        </w:rPr>
        <w:t>，柳孝图</w:t>
      </w:r>
      <w:r w:rsidR="005067E2" w:rsidRPr="001638BE">
        <w:rPr>
          <w:rFonts w:ascii="Arial" w:hAnsi="Arial" w:cs="Arial" w:hint="eastAsia"/>
          <w:kern w:val="0"/>
          <w:sz w:val="24"/>
        </w:rPr>
        <w:t>，</w:t>
      </w:r>
      <w:r w:rsidR="005067E2" w:rsidRPr="001638BE">
        <w:rPr>
          <w:rFonts w:ascii="Arial" w:hAnsi="Arial" w:cs="Arial"/>
          <w:kern w:val="0"/>
          <w:sz w:val="24"/>
        </w:rPr>
        <w:t>中国建筑工业出版社</w:t>
      </w:r>
      <w:r w:rsidR="005067E2" w:rsidRPr="001638BE">
        <w:rPr>
          <w:rFonts w:ascii="Arial" w:hAnsi="Arial" w:cs="Arial" w:hint="eastAsia"/>
          <w:kern w:val="0"/>
          <w:sz w:val="24"/>
        </w:rPr>
        <w:t>，</w:t>
      </w:r>
      <w:r w:rsidR="005067E2" w:rsidRPr="001638BE">
        <w:rPr>
          <w:rFonts w:ascii="Arial" w:hAnsi="Arial" w:cs="Arial" w:hint="eastAsia"/>
          <w:kern w:val="0"/>
          <w:sz w:val="24"/>
        </w:rPr>
        <w:t>2010</w:t>
      </w:r>
      <w:r w:rsidR="005067E2" w:rsidRPr="001638BE">
        <w:rPr>
          <w:rFonts w:ascii="Arial" w:hAnsi="Arial" w:cs="Arial" w:hint="eastAsia"/>
          <w:kern w:val="0"/>
          <w:sz w:val="24"/>
        </w:rPr>
        <w:t>；</w:t>
      </w:r>
      <w:r w:rsidR="005067E2" w:rsidRPr="001638BE">
        <w:rPr>
          <w:rFonts w:ascii="Arial" w:hAnsi="Arial" w:cs="Arial"/>
          <w:kern w:val="0"/>
          <w:sz w:val="24"/>
        </w:rPr>
        <w:t>《</w:t>
      </w:r>
      <w:hyperlink r:id="rId12" w:tgtFrame="_blank" w:tooltip="进入网上书城检索书籍《建筑构造》" w:history="1">
        <w:r w:rsidR="005067E2" w:rsidRPr="001638BE">
          <w:rPr>
            <w:rFonts w:ascii="Arial" w:hAnsi="Arial" w:cs="Arial"/>
            <w:kern w:val="0"/>
            <w:sz w:val="24"/>
          </w:rPr>
          <w:t>建筑</w:t>
        </w:r>
        <w:r w:rsidR="005067E2" w:rsidRPr="001638BE">
          <w:rPr>
            <w:rFonts w:ascii="Arial" w:hAnsi="Arial" w:cs="Arial" w:hint="eastAsia"/>
            <w:kern w:val="0"/>
            <w:sz w:val="24"/>
          </w:rPr>
          <w:t>热环境</w:t>
        </w:r>
      </w:hyperlink>
      <w:r w:rsidR="005067E2" w:rsidRPr="001638BE">
        <w:rPr>
          <w:rFonts w:ascii="Arial" w:hAnsi="Arial" w:cs="Arial"/>
          <w:kern w:val="0"/>
          <w:sz w:val="24"/>
        </w:rPr>
        <w:t>》</w:t>
      </w:r>
      <w:r w:rsidR="005067E2" w:rsidRPr="001638BE">
        <w:rPr>
          <w:rFonts w:ascii="Arial" w:hAnsi="Arial" w:cs="Arial" w:hint="eastAsia"/>
          <w:kern w:val="0"/>
          <w:sz w:val="24"/>
        </w:rPr>
        <w:t>，叶歆</w:t>
      </w:r>
      <w:r w:rsidR="005067E2" w:rsidRPr="001638BE">
        <w:rPr>
          <w:rFonts w:ascii="Arial" w:hAnsi="Arial" w:cs="Arial"/>
          <w:kern w:val="0"/>
          <w:sz w:val="24"/>
        </w:rPr>
        <w:t>，清华大学出版社</w:t>
      </w:r>
      <w:r w:rsidR="005067E2" w:rsidRPr="001638BE">
        <w:rPr>
          <w:rFonts w:ascii="Arial" w:hAnsi="Arial" w:cs="Arial" w:hint="eastAsia"/>
          <w:kern w:val="0"/>
          <w:sz w:val="24"/>
        </w:rPr>
        <w:t>，</w:t>
      </w:r>
      <w:r w:rsidR="005067E2" w:rsidRPr="001638BE">
        <w:rPr>
          <w:rFonts w:ascii="Arial" w:hAnsi="Arial" w:cs="Arial" w:hint="eastAsia"/>
          <w:kern w:val="0"/>
          <w:sz w:val="24"/>
        </w:rPr>
        <w:t>1996</w:t>
      </w:r>
      <w:r w:rsidR="005067E2" w:rsidRPr="001638BE">
        <w:rPr>
          <w:rFonts w:ascii="Arial" w:hAnsi="Arial" w:cs="Arial" w:hint="eastAsia"/>
          <w:kern w:val="0"/>
          <w:sz w:val="24"/>
        </w:rPr>
        <w:t>；</w:t>
      </w:r>
      <w:r w:rsidR="005067E2" w:rsidRPr="001638BE">
        <w:rPr>
          <w:rFonts w:ascii="Arial" w:hAnsi="Arial" w:cs="Arial"/>
          <w:kern w:val="0"/>
          <w:sz w:val="24"/>
        </w:rPr>
        <w:t>《建筑</w:t>
      </w:r>
      <w:r w:rsidR="005067E2" w:rsidRPr="001638BE">
        <w:rPr>
          <w:rFonts w:ascii="Arial" w:hAnsi="Arial" w:cs="Arial" w:hint="eastAsia"/>
          <w:kern w:val="0"/>
          <w:sz w:val="24"/>
        </w:rPr>
        <w:t>设备</w:t>
      </w:r>
      <w:r w:rsidR="005067E2" w:rsidRPr="001638BE">
        <w:rPr>
          <w:rFonts w:ascii="Arial" w:hAnsi="Arial" w:cs="Arial"/>
          <w:kern w:val="0"/>
          <w:sz w:val="24"/>
        </w:rPr>
        <w:t>》</w:t>
      </w:r>
      <w:r w:rsidR="005067E2" w:rsidRPr="001638BE">
        <w:rPr>
          <w:rFonts w:ascii="Arial" w:hAnsi="Arial" w:cs="Arial" w:hint="eastAsia"/>
          <w:kern w:val="0"/>
          <w:sz w:val="24"/>
        </w:rPr>
        <w:t>，</w:t>
      </w:r>
      <w:r w:rsidR="005067E2" w:rsidRPr="001638BE">
        <w:rPr>
          <w:rFonts w:ascii="Arial" w:hAnsi="Arial" w:cs="Arial"/>
          <w:kern w:val="0"/>
          <w:sz w:val="24"/>
        </w:rPr>
        <w:t>龚晓海</w:t>
      </w:r>
      <w:r w:rsidR="005067E2" w:rsidRPr="001638BE">
        <w:rPr>
          <w:rFonts w:ascii="Arial" w:hAnsi="Arial" w:cs="Arial" w:hint="eastAsia"/>
          <w:kern w:val="0"/>
          <w:sz w:val="24"/>
        </w:rPr>
        <w:t>，</w:t>
      </w:r>
      <w:r w:rsidR="005067E2" w:rsidRPr="001638BE">
        <w:rPr>
          <w:rFonts w:ascii="Arial" w:hAnsi="Arial" w:cs="Arial"/>
          <w:kern w:val="0"/>
          <w:sz w:val="24"/>
        </w:rPr>
        <w:t>中国环境科学出版社</w:t>
      </w:r>
      <w:r w:rsidR="005067E2" w:rsidRPr="001638BE">
        <w:rPr>
          <w:rFonts w:ascii="Arial" w:hAnsi="Arial" w:cs="Arial" w:hint="eastAsia"/>
          <w:kern w:val="0"/>
          <w:sz w:val="24"/>
        </w:rPr>
        <w:t>；</w:t>
      </w:r>
    </w:p>
    <w:p w:rsidR="00035027" w:rsidRPr="001638BE" w:rsidRDefault="005067E2" w:rsidP="005067E2">
      <w:pPr>
        <w:widowControl/>
        <w:wordWrap w:val="0"/>
        <w:spacing w:line="288" w:lineRule="auto"/>
        <w:jc w:val="left"/>
        <w:rPr>
          <w:rFonts w:ascii="Arial" w:hAnsi="Arial" w:cs="Arial"/>
          <w:kern w:val="0"/>
          <w:sz w:val="24"/>
        </w:rPr>
      </w:pPr>
      <w:r w:rsidRPr="001638BE">
        <w:rPr>
          <w:rFonts w:ascii="Arial" w:hAnsi="Arial" w:cs="Arial" w:hint="eastAsia"/>
          <w:kern w:val="0"/>
          <w:sz w:val="24"/>
        </w:rPr>
        <w:t>《建筑设备》，</w:t>
      </w:r>
      <w:r w:rsidRPr="001638BE">
        <w:rPr>
          <w:rFonts w:ascii="Arial" w:hAnsi="Arial" w:cs="Arial"/>
          <w:kern w:val="0"/>
          <w:sz w:val="24"/>
        </w:rPr>
        <w:t>董羽蕙</w:t>
      </w:r>
      <w:r w:rsidRPr="001638BE">
        <w:rPr>
          <w:rFonts w:ascii="Arial" w:hAnsi="Arial" w:cs="Arial" w:hint="eastAsia"/>
          <w:kern w:val="0"/>
          <w:sz w:val="24"/>
        </w:rPr>
        <w:t>，</w:t>
      </w:r>
      <w:r w:rsidRPr="001638BE">
        <w:rPr>
          <w:rFonts w:ascii="Arial" w:hAnsi="Arial" w:cs="Arial"/>
          <w:kern w:val="0"/>
          <w:sz w:val="24"/>
        </w:rPr>
        <w:t>重庆大学出版社</w:t>
      </w:r>
      <w:r w:rsidRPr="001638BE">
        <w:rPr>
          <w:rFonts w:ascii="Arial" w:hAnsi="Arial" w:cs="Arial" w:hint="eastAsia"/>
          <w:kern w:val="0"/>
          <w:sz w:val="24"/>
        </w:rPr>
        <w:t>；《建筑设备》，</w:t>
      </w:r>
      <w:hyperlink r:id="rId13" w:history="1">
        <w:r w:rsidRPr="001638BE">
          <w:rPr>
            <w:rFonts w:ascii="Arial" w:hAnsi="Arial" w:cs="Arial"/>
            <w:kern w:val="0"/>
            <w:sz w:val="24"/>
          </w:rPr>
          <w:t>李祥平</w:t>
        </w:r>
      </w:hyperlink>
      <w:r w:rsidRPr="001638BE">
        <w:rPr>
          <w:rFonts w:ascii="Arial" w:hAnsi="Arial" w:cs="Arial"/>
          <w:kern w:val="0"/>
          <w:sz w:val="24"/>
        </w:rPr>
        <w:t xml:space="preserve"> </w:t>
      </w:r>
      <w:r w:rsidRPr="001638BE">
        <w:rPr>
          <w:rFonts w:ascii="Arial" w:hAnsi="Arial" w:cs="Arial"/>
          <w:kern w:val="0"/>
          <w:sz w:val="24"/>
        </w:rPr>
        <w:t>、</w:t>
      </w:r>
      <w:r w:rsidRPr="001638BE">
        <w:rPr>
          <w:rFonts w:ascii="Arial" w:hAnsi="Arial" w:cs="Arial"/>
          <w:kern w:val="0"/>
          <w:sz w:val="24"/>
        </w:rPr>
        <w:t xml:space="preserve"> </w:t>
      </w:r>
      <w:hyperlink r:id="rId14" w:history="1">
        <w:r w:rsidRPr="001638BE">
          <w:rPr>
            <w:rFonts w:ascii="Arial" w:hAnsi="Arial" w:cs="Arial"/>
            <w:kern w:val="0"/>
            <w:sz w:val="24"/>
          </w:rPr>
          <w:t>闫增峰</w:t>
        </w:r>
      </w:hyperlink>
      <w:r w:rsidRPr="001638BE">
        <w:rPr>
          <w:rFonts w:ascii="Arial" w:hAnsi="Arial" w:cs="Arial"/>
          <w:kern w:val="0"/>
          <w:sz w:val="24"/>
        </w:rPr>
        <w:t>、</w:t>
      </w:r>
      <w:r w:rsidRPr="001638BE">
        <w:rPr>
          <w:rFonts w:ascii="Arial" w:hAnsi="Arial" w:cs="Arial"/>
          <w:kern w:val="0"/>
          <w:sz w:val="24"/>
        </w:rPr>
        <w:t xml:space="preserve"> </w:t>
      </w:r>
      <w:hyperlink r:id="rId15" w:history="1">
        <w:r w:rsidRPr="001638BE">
          <w:rPr>
            <w:rFonts w:ascii="Arial" w:hAnsi="Arial" w:cs="Arial"/>
            <w:kern w:val="0"/>
            <w:sz w:val="24"/>
          </w:rPr>
          <w:t>吴小虎</w:t>
        </w:r>
      </w:hyperlink>
      <w:r w:rsidRPr="001638BE">
        <w:rPr>
          <w:rFonts w:ascii="Arial" w:hAnsi="Arial" w:cs="Arial"/>
          <w:kern w:val="0"/>
          <w:sz w:val="24"/>
        </w:rPr>
        <w:t xml:space="preserve"> </w:t>
      </w:r>
      <w:r w:rsidRPr="001638BE">
        <w:rPr>
          <w:rFonts w:ascii="Arial" w:hAnsi="Arial" w:cs="Arial"/>
          <w:kern w:val="0"/>
          <w:sz w:val="24"/>
        </w:rPr>
        <w:t>，中国建</w:t>
      </w:r>
      <w:r w:rsidRPr="001638BE">
        <w:rPr>
          <w:rFonts w:ascii="Arial" w:hAnsi="Arial" w:cs="Arial" w:hint="eastAsia"/>
          <w:kern w:val="0"/>
          <w:sz w:val="24"/>
        </w:rPr>
        <w:t>筑</w:t>
      </w:r>
      <w:r w:rsidRPr="001638BE">
        <w:rPr>
          <w:rFonts w:ascii="Arial" w:hAnsi="Arial" w:cs="Arial"/>
          <w:kern w:val="0"/>
          <w:sz w:val="24"/>
        </w:rPr>
        <w:t>工业出版社</w:t>
      </w:r>
      <w:r w:rsidRPr="001638BE">
        <w:rPr>
          <w:rFonts w:ascii="Arial" w:hAnsi="Arial" w:cs="Arial" w:hint="eastAsia"/>
          <w:kern w:val="0"/>
          <w:sz w:val="24"/>
        </w:rPr>
        <w:t>；《建筑设备》，</w:t>
      </w:r>
      <w:r w:rsidRPr="001638BE">
        <w:rPr>
          <w:rFonts w:ascii="Arial" w:hAnsi="Arial" w:cs="Arial"/>
          <w:kern w:val="0"/>
          <w:sz w:val="24"/>
        </w:rPr>
        <w:t>邵景玲</w:t>
      </w:r>
      <w:r w:rsidRPr="001638BE">
        <w:rPr>
          <w:rFonts w:ascii="Arial" w:hAnsi="Arial" w:cs="Arial" w:hint="eastAsia"/>
          <w:kern w:val="0"/>
          <w:sz w:val="24"/>
        </w:rPr>
        <w:t>、李祥成，</w:t>
      </w:r>
      <w:r w:rsidRPr="001638BE">
        <w:rPr>
          <w:rFonts w:ascii="Arial" w:hAnsi="Arial" w:cs="Arial"/>
          <w:kern w:val="0"/>
          <w:sz w:val="24"/>
        </w:rPr>
        <w:t>中国建材工业出版社</w:t>
      </w:r>
    </w:p>
    <w:p w:rsidR="00DA7C0C" w:rsidRPr="001638BE" w:rsidRDefault="00DA7C0C" w:rsidP="00DA7C0C">
      <w:pPr>
        <w:snapToGrid w:val="0"/>
        <w:spacing w:line="360" w:lineRule="auto"/>
        <w:rPr>
          <w:rFonts w:ascii="宋体" w:hAnsi="宋体"/>
          <w:sz w:val="24"/>
        </w:rPr>
      </w:pPr>
      <w:r w:rsidRPr="001638BE">
        <w:rPr>
          <w:rFonts w:ascii="宋体" w:hAnsi="宋体" w:hint="eastAsia"/>
          <w:b/>
          <w:bCs/>
          <w:sz w:val="24"/>
        </w:rPr>
        <w:t>702</w:t>
      </w:r>
      <w:r w:rsidR="00904553" w:rsidRPr="001638BE">
        <w:rPr>
          <w:rFonts w:ascii="宋体" w:hAnsi="宋体" w:hint="eastAsia"/>
          <w:b/>
          <w:bCs/>
          <w:sz w:val="24"/>
        </w:rPr>
        <w:t>城乡</w:t>
      </w:r>
      <w:r w:rsidRPr="001638BE">
        <w:rPr>
          <w:rFonts w:ascii="宋体" w:hAnsi="宋体" w:hint="eastAsia"/>
          <w:b/>
          <w:bCs/>
          <w:sz w:val="24"/>
        </w:rPr>
        <w:t>规划理论综合：</w:t>
      </w:r>
      <w:r w:rsidRPr="001638BE">
        <w:rPr>
          <w:rFonts w:ascii="宋体" w:hAnsi="宋体"/>
          <w:sz w:val="24"/>
        </w:rPr>
        <w:t>《城市规划原理》(第</w:t>
      </w:r>
      <w:r w:rsidRPr="001638BE">
        <w:rPr>
          <w:rFonts w:ascii="宋体" w:hAnsi="宋体" w:hint="eastAsia"/>
          <w:sz w:val="24"/>
        </w:rPr>
        <w:t>四</w:t>
      </w:r>
      <w:r w:rsidRPr="001638BE">
        <w:rPr>
          <w:rFonts w:ascii="宋体" w:hAnsi="宋体"/>
          <w:sz w:val="24"/>
        </w:rPr>
        <w:t>版)，同济大学主编，中国建筑工业出版社</w:t>
      </w:r>
      <w:r w:rsidRPr="001638BE">
        <w:rPr>
          <w:rFonts w:ascii="宋体" w:hAnsi="宋体" w:hint="eastAsia"/>
          <w:sz w:val="24"/>
        </w:rPr>
        <w:t>，2010年版；</w:t>
      </w:r>
      <w:r w:rsidRPr="001638BE">
        <w:rPr>
          <w:rFonts w:ascii="宋体" w:hAnsi="宋体"/>
          <w:sz w:val="24"/>
        </w:rPr>
        <w:t>《</w:t>
      </w:r>
      <w:r w:rsidRPr="001638BE">
        <w:rPr>
          <w:rFonts w:ascii="宋体" w:hAnsi="宋体" w:hint="eastAsia"/>
          <w:sz w:val="24"/>
        </w:rPr>
        <w:t>中国城市建设史</w:t>
      </w:r>
      <w:r w:rsidRPr="001638BE">
        <w:rPr>
          <w:rFonts w:ascii="宋体" w:hAnsi="宋体"/>
          <w:sz w:val="24"/>
        </w:rPr>
        <w:t>》，同济大学主编，中国建筑工业出版社</w:t>
      </w:r>
      <w:r w:rsidRPr="001638BE">
        <w:rPr>
          <w:rFonts w:ascii="宋体" w:hAnsi="宋体" w:hint="eastAsia"/>
          <w:sz w:val="24"/>
        </w:rPr>
        <w:t>，</w:t>
      </w:r>
      <w:r w:rsidRPr="001638BE">
        <w:rPr>
          <w:rFonts w:ascii="宋体" w:hAnsi="宋体"/>
          <w:sz w:val="24"/>
        </w:rPr>
        <w:t>1989</w:t>
      </w:r>
      <w:r w:rsidRPr="001638BE">
        <w:rPr>
          <w:rFonts w:ascii="宋体" w:hAnsi="宋体" w:hint="eastAsia"/>
          <w:sz w:val="24"/>
        </w:rPr>
        <w:t>年版；</w:t>
      </w:r>
      <w:r w:rsidRPr="001638BE">
        <w:rPr>
          <w:rFonts w:ascii="宋体" w:hAnsi="宋体"/>
          <w:sz w:val="24"/>
        </w:rPr>
        <w:t>《</w:t>
      </w:r>
      <w:r w:rsidRPr="001638BE">
        <w:rPr>
          <w:rFonts w:ascii="宋体" w:hAnsi="宋体" w:hint="eastAsia"/>
          <w:sz w:val="24"/>
        </w:rPr>
        <w:t>外国城市建设史</w:t>
      </w:r>
      <w:r w:rsidRPr="001638BE">
        <w:rPr>
          <w:rFonts w:ascii="宋体" w:hAnsi="宋体"/>
          <w:sz w:val="24"/>
        </w:rPr>
        <w:t>》，同济大学主编，中国建筑工业出版社</w:t>
      </w:r>
      <w:r w:rsidRPr="001638BE">
        <w:rPr>
          <w:rFonts w:ascii="宋体" w:hAnsi="宋体" w:hint="eastAsia"/>
          <w:sz w:val="24"/>
        </w:rPr>
        <w:t>，</w:t>
      </w:r>
      <w:r w:rsidRPr="001638BE">
        <w:rPr>
          <w:rFonts w:ascii="宋体" w:hAnsi="宋体"/>
          <w:sz w:val="24"/>
        </w:rPr>
        <w:t>1989</w:t>
      </w:r>
      <w:r w:rsidRPr="001638BE">
        <w:rPr>
          <w:rFonts w:ascii="宋体" w:hAnsi="宋体" w:hint="eastAsia"/>
          <w:sz w:val="24"/>
        </w:rPr>
        <w:t>年版；</w:t>
      </w:r>
      <w:r w:rsidRPr="001638BE">
        <w:rPr>
          <w:rFonts w:ascii="宋体" w:hAnsi="宋体"/>
          <w:sz w:val="24"/>
        </w:rPr>
        <w:t>《</w:t>
      </w:r>
      <w:r w:rsidRPr="001638BE">
        <w:rPr>
          <w:rFonts w:ascii="宋体" w:hAnsi="宋体" w:hint="eastAsia"/>
          <w:sz w:val="24"/>
        </w:rPr>
        <w:t>区域研究与区域规划</w:t>
      </w:r>
      <w:r w:rsidRPr="001638BE">
        <w:rPr>
          <w:rFonts w:ascii="宋体" w:hAnsi="宋体"/>
          <w:sz w:val="24"/>
        </w:rPr>
        <w:t>》</w:t>
      </w:r>
      <w:r w:rsidRPr="001638BE">
        <w:rPr>
          <w:rFonts w:ascii="宋体" w:hAnsi="宋体" w:hint="eastAsia"/>
          <w:sz w:val="24"/>
        </w:rPr>
        <w:t>，彭震伟主编，</w:t>
      </w:r>
      <w:r w:rsidRPr="001638BE">
        <w:rPr>
          <w:rFonts w:ascii="宋体" w:hAnsi="宋体"/>
          <w:sz w:val="24"/>
        </w:rPr>
        <w:t>中国建筑工业出版社</w:t>
      </w:r>
      <w:r w:rsidRPr="001638BE">
        <w:rPr>
          <w:rFonts w:ascii="宋体" w:hAnsi="宋体" w:hint="eastAsia"/>
          <w:sz w:val="24"/>
        </w:rPr>
        <w:t>，2005年版；《城市规划管理与法规》，孙施文主编，中国建工出版社，2003年版</w:t>
      </w:r>
      <w:r w:rsidR="00085609" w:rsidRPr="001638BE">
        <w:rPr>
          <w:rFonts w:ascii="宋体" w:hAnsi="宋体" w:hint="eastAsia"/>
          <w:sz w:val="24"/>
        </w:rPr>
        <w:t>；</w:t>
      </w:r>
    </w:p>
    <w:p w:rsidR="00DA7C0C" w:rsidRPr="001638BE" w:rsidRDefault="00DA7C0C" w:rsidP="00DA7C0C">
      <w:pPr>
        <w:snapToGrid w:val="0"/>
        <w:spacing w:line="360" w:lineRule="auto"/>
        <w:rPr>
          <w:rFonts w:ascii="宋体" w:hAnsi="宋体"/>
          <w:sz w:val="24"/>
        </w:rPr>
      </w:pPr>
      <w:r w:rsidRPr="001638BE">
        <w:rPr>
          <w:rFonts w:ascii="宋体" w:hAnsi="宋体" w:hint="eastAsia"/>
          <w:b/>
          <w:bCs/>
          <w:sz w:val="24"/>
        </w:rPr>
        <w:t>703风景园林综合理论：</w:t>
      </w:r>
      <w:r w:rsidRPr="001638BE">
        <w:rPr>
          <w:rFonts w:ascii="宋体" w:hAnsi="宋体" w:hint="eastAsia"/>
          <w:sz w:val="24"/>
        </w:rPr>
        <w:t>《景观园林规划与设计》 刘福智主编，中国机械工业出版社；《风景园林建筑设计指导》 刘福智主编，中国机械工业出版社；《中外园林史》，赵书彬主编，机械工业出版社；《园林工程》，北京林业大学主编，中国林业出版社；《园林树木学》 何国生主编，机械工业出版社；《园林花卉学》 刘燕主编，中国林业出版社</w:t>
      </w:r>
    </w:p>
    <w:p w:rsidR="00DA7C0C" w:rsidRPr="001638BE" w:rsidRDefault="00DA7C0C" w:rsidP="00DA7C0C">
      <w:pPr>
        <w:widowControl/>
        <w:snapToGrid w:val="0"/>
        <w:spacing w:line="360" w:lineRule="auto"/>
        <w:jc w:val="left"/>
        <w:rPr>
          <w:rFonts w:ascii="Arial" w:hAnsi="Arial" w:cs="Arial"/>
          <w:kern w:val="0"/>
          <w:sz w:val="24"/>
        </w:rPr>
      </w:pPr>
      <w:r w:rsidRPr="001638BE">
        <w:rPr>
          <w:rFonts w:ascii="宋体" w:hAnsi="宋体" w:hint="eastAsia"/>
          <w:b/>
          <w:bCs/>
          <w:sz w:val="24"/>
        </w:rPr>
        <w:t xml:space="preserve">704 </w:t>
      </w:r>
      <w:r w:rsidR="00246850" w:rsidRPr="001638BE">
        <w:rPr>
          <w:rFonts w:ascii="宋体" w:hAnsi="宋体" w:hint="eastAsia"/>
          <w:b/>
          <w:bCs/>
          <w:sz w:val="24"/>
        </w:rPr>
        <w:t>中外美术史</w:t>
      </w:r>
      <w:r w:rsidRPr="001638BE">
        <w:rPr>
          <w:rFonts w:ascii="宋体" w:hAnsi="宋体" w:hint="eastAsia"/>
          <w:b/>
          <w:bCs/>
          <w:sz w:val="24"/>
        </w:rPr>
        <w:t>：</w:t>
      </w:r>
      <w:r w:rsidRPr="001638BE">
        <w:rPr>
          <w:rFonts w:ascii="Arial" w:hAnsi="Arial" w:cs="Arial"/>
          <w:kern w:val="0"/>
          <w:sz w:val="24"/>
        </w:rPr>
        <w:t>《</w:t>
      </w:r>
      <w:hyperlink r:id="rId16" w:tgtFrame="_blank" w:tooltip="进入网上书城检索书籍《建筑物理》" w:history="1">
        <w:r w:rsidR="00242EA4" w:rsidRPr="001638BE">
          <w:rPr>
            <w:rFonts w:ascii="Arial" w:hAnsi="Arial" w:cs="Arial" w:hint="eastAsia"/>
            <w:kern w:val="0"/>
            <w:sz w:val="24"/>
          </w:rPr>
          <w:t>中国美术史教程</w:t>
        </w:r>
      </w:hyperlink>
      <w:r w:rsidRPr="001638BE">
        <w:rPr>
          <w:rFonts w:ascii="Arial" w:hAnsi="Arial" w:cs="Arial"/>
          <w:kern w:val="0"/>
          <w:sz w:val="24"/>
        </w:rPr>
        <w:t>》</w:t>
      </w:r>
      <w:r w:rsidR="00242EA4" w:rsidRPr="001638BE">
        <w:rPr>
          <w:rFonts w:ascii="Arial" w:hAnsi="Arial" w:cs="Arial" w:hint="eastAsia"/>
          <w:kern w:val="0"/>
          <w:sz w:val="24"/>
        </w:rPr>
        <w:t>（第一版）蒲松年、陈少丰、张同霞主编，</w:t>
      </w:r>
      <w:r w:rsidR="00242EA4" w:rsidRPr="001638BE">
        <w:rPr>
          <w:rFonts w:ascii="Arial" w:hAnsi="Arial" w:cs="Arial" w:hint="eastAsia"/>
          <w:kern w:val="0"/>
          <w:sz w:val="24"/>
        </w:rPr>
        <w:t>2003</w:t>
      </w:r>
      <w:r w:rsidR="00242EA4" w:rsidRPr="001638BE">
        <w:rPr>
          <w:rFonts w:ascii="Arial" w:hAnsi="Arial" w:cs="Arial" w:hint="eastAsia"/>
          <w:kern w:val="0"/>
          <w:sz w:val="24"/>
        </w:rPr>
        <w:t>版；《西方美术史》李春主编，陕西人民美术出版社，</w:t>
      </w:r>
      <w:r w:rsidR="00242EA4" w:rsidRPr="001638BE">
        <w:rPr>
          <w:rFonts w:ascii="Arial" w:hAnsi="Arial" w:cs="Arial" w:hint="eastAsia"/>
          <w:kern w:val="0"/>
          <w:sz w:val="24"/>
        </w:rPr>
        <w:t>2002</w:t>
      </w:r>
      <w:r w:rsidR="00242EA4" w:rsidRPr="001638BE">
        <w:rPr>
          <w:rFonts w:ascii="Arial" w:hAnsi="Arial" w:cs="Arial" w:hint="eastAsia"/>
          <w:kern w:val="0"/>
          <w:sz w:val="24"/>
        </w:rPr>
        <w:t>年版</w:t>
      </w:r>
      <w:r w:rsidRPr="001638BE">
        <w:rPr>
          <w:rFonts w:ascii="Arial" w:hAnsi="Arial" w:cs="Arial" w:hint="eastAsia"/>
          <w:kern w:val="0"/>
          <w:sz w:val="24"/>
        </w:rPr>
        <w:t xml:space="preserve"> </w:t>
      </w:r>
    </w:p>
    <w:p w:rsidR="00D86A8A" w:rsidRPr="001638BE" w:rsidRDefault="00D86A8A" w:rsidP="00FA6303">
      <w:pPr>
        <w:snapToGrid w:val="0"/>
        <w:spacing w:line="360" w:lineRule="auto"/>
        <w:rPr>
          <w:rFonts w:ascii="宋体" w:hAnsi="宋体"/>
          <w:b/>
          <w:bCs/>
          <w:sz w:val="24"/>
        </w:rPr>
      </w:pPr>
      <w:r w:rsidRPr="001638BE">
        <w:rPr>
          <w:rFonts w:ascii="宋体" w:hAnsi="宋体" w:hint="eastAsia"/>
          <w:b/>
          <w:bCs/>
          <w:sz w:val="24"/>
        </w:rPr>
        <w:t>70</w:t>
      </w:r>
      <w:r w:rsidR="00242EA4" w:rsidRPr="001638BE">
        <w:rPr>
          <w:rFonts w:ascii="宋体" w:hAnsi="宋体" w:hint="eastAsia"/>
          <w:b/>
          <w:bCs/>
          <w:sz w:val="24"/>
        </w:rPr>
        <w:t xml:space="preserve">5 </w:t>
      </w:r>
      <w:r w:rsidRPr="001638BE">
        <w:rPr>
          <w:rFonts w:ascii="宋体" w:hAnsi="宋体" w:hint="eastAsia"/>
          <w:b/>
          <w:bCs/>
          <w:sz w:val="24"/>
        </w:rPr>
        <w:t>马克思主义基本原理：</w:t>
      </w:r>
      <w:r w:rsidRPr="001638BE">
        <w:rPr>
          <w:rFonts w:ascii="宋体" w:hAnsi="宋体" w:hint="eastAsia"/>
          <w:sz w:val="24"/>
        </w:rPr>
        <w:t>《马克思主义基本原理概论》，</w:t>
      </w:r>
      <w:r w:rsidR="00C740D0" w:rsidRPr="001638BE">
        <w:rPr>
          <w:rFonts w:ascii="宋体" w:hAnsi="宋体" w:hint="eastAsia"/>
          <w:sz w:val="24"/>
        </w:rPr>
        <w:t>高等教育出版社</w:t>
      </w:r>
    </w:p>
    <w:p w:rsidR="00D86A8A" w:rsidRPr="001638BE" w:rsidRDefault="00D86A8A" w:rsidP="00FA6303">
      <w:pPr>
        <w:snapToGrid w:val="0"/>
        <w:spacing w:line="360" w:lineRule="auto"/>
        <w:rPr>
          <w:rFonts w:ascii="宋体" w:hAnsi="宋体"/>
          <w:sz w:val="24"/>
        </w:rPr>
      </w:pPr>
      <w:r w:rsidRPr="001638BE">
        <w:rPr>
          <w:rFonts w:ascii="宋体" w:hAnsi="宋体" w:hint="eastAsia"/>
          <w:b/>
          <w:bCs/>
          <w:sz w:val="24"/>
        </w:rPr>
        <w:t>801物理化学：</w:t>
      </w:r>
      <w:r w:rsidRPr="001638BE">
        <w:rPr>
          <w:rFonts w:ascii="宋体" w:hAnsi="宋体" w:hint="eastAsia"/>
          <w:sz w:val="24"/>
        </w:rPr>
        <w:t>《物理化学简明教程》（第四版），印永嘉，奚正楷，张树永编，高等教育出版社，2007年第四版</w:t>
      </w:r>
    </w:p>
    <w:p w:rsidR="00D86A8A" w:rsidRPr="001638BE" w:rsidRDefault="00D86A8A" w:rsidP="00FA6303">
      <w:pPr>
        <w:snapToGrid w:val="0"/>
        <w:spacing w:line="360" w:lineRule="auto"/>
        <w:rPr>
          <w:rFonts w:ascii="宋体" w:hAnsi="宋体"/>
          <w:sz w:val="24"/>
        </w:rPr>
      </w:pPr>
      <w:r w:rsidRPr="001638BE">
        <w:rPr>
          <w:rFonts w:ascii="宋体" w:hAnsi="宋体" w:hint="eastAsia"/>
          <w:b/>
          <w:bCs/>
          <w:sz w:val="24"/>
        </w:rPr>
        <w:t>80</w:t>
      </w:r>
      <w:r w:rsidR="00035027" w:rsidRPr="001638BE">
        <w:rPr>
          <w:rFonts w:ascii="宋体" w:hAnsi="宋体" w:hint="eastAsia"/>
          <w:b/>
          <w:bCs/>
          <w:sz w:val="24"/>
        </w:rPr>
        <w:t>2</w:t>
      </w:r>
      <w:r w:rsidRPr="001638BE">
        <w:rPr>
          <w:rFonts w:ascii="宋体" w:hAnsi="宋体" w:hint="eastAsia"/>
          <w:b/>
          <w:bCs/>
          <w:sz w:val="24"/>
        </w:rPr>
        <w:t>结构力学：</w:t>
      </w:r>
      <w:r w:rsidRPr="001638BE">
        <w:rPr>
          <w:rFonts w:ascii="宋体" w:hAnsi="宋体" w:hint="eastAsia"/>
          <w:sz w:val="24"/>
        </w:rPr>
        <w:t>《结构力学教程》（I）（II）（第三版）龙驭球等主编</w:t>
      </w:r>
      <w:r w:rsidRPr="001638BE">
        <w:rPr>
          <w:rFonts w:ascii="宋体" w:hAnsi="宋体" w:hint="eastAsia"/>
          <w:b/>
          <w:bCs/>
          <w:sz w:val="24"/>
        </w:rPr>
        <w:t>，</w:t>
      </w:r>
      <w:r w:rsidRPr="001638BE">
        <w:rPr>
          <w:rFonts w:ascii="宋体" w:hAnsi="宋体" w:hint="eastAsia"/>
          <w:sz w:val="24"/>
        </w:rPr>
        <w:t>高等教育出版社，</w:t>
      </w:r>
      <w:r w:rsidR="00852B2F" w:rsidRPr="001638BE">
        <w:rPr>
          <w:rFonts w:ascii="宋体" w:hAnsi="宋体" w:hint="eastAsia"/>
          <w:sz w:val="24"/>
        </w:rPr>
        <w:t>2008年</w:t>
      </w:r>
      <w:r w:rsidRPr="001638BE">
        <w:rPr>
          <w:rFonts w:ascii="宋体" w:hAnsi="宋体" w:hint="eastAsia"/>
          <w:sz w:val="24"/>
        </w:rPr>
        <w:t>版</w:t>
      </w:r>
    </w:p>
    <w:p w:rsidR="002317FC" w:rsidRPr="00CD76DA" w:rsidRDefault="00D86A8A" w:rsidP="002317FC">
      <w:pPr>
        <w:spacing w:line="360" w:lineRule="auto"/>
        <w:ind w:rightChars="-219" w:right="-460"/>
        <w:rPr>
          <w:rFonts w:ascii="宋体" w:hAnsi="宋体"/>
          <w:sz w:val="24"/>
        </w:rPr>
      </w:pPr>
      <w:r w:rsidRPr="001638BE">
        <w:rPr>
          <w:rFonts w:ascii="宋体" w:hAnsi="宋体" w:hint="eastAsia"/>
          <w:b/>
          <w:bCs/>
          <w:sz w:val="24"/>
        </w:rPr>
        <w:lastRenderedPageBreak/>
        <w:t>8</w:t>
      </w:r>
      <w:r w:rsidRPr="00CD76DA">
        <w:rPr>
          <w:rFonts w:ascii="宋体" w:hAnsi="宋体" w:hint="eastAsia"/>
          <w:b/>
          <w:bCs/>
          <w:sz w:val="24"/>
        </w:rPr>
        <w:t>0</w:t>
      </w:r>
      <w:r w:rsidR="00035027" w:rsidRPr="00CD76DA">
        <w:rPr>
          <w:rFonts w:ascii="宋体" w:hAnsi="宋体" w:hint="eastAsia"/>
          <w:b/>
          <w:bCs/>
          <w:sz w:val="24"/>
        </w:rPr>
        <w:t>3</w:t>
      </w:r>
      <w:r w:rsidRPr="00CD76DA">
        <w:rPr>
          <w:rFonts w:ascii="宋体" w:hAnsi="宋体" w:hint="eastAsia"/>
          <w:b/>
          <w:bCs/>
          <w:sz w:val="24"/>
        </w:rPr>
        <w:t>工程地质：</w:t>
      </w:r>
      <w:r w:rsidR="002317FC" w:rsidRPr="00CD76DA">
        <w:rPr>
          <w:rFonts w:ascii="宋体" w:hAnsi="宋体" w:hint="eastAsia"/>
          <w:sz w:val="24"/>
        </w:rPr>
        <w:t>时伟主编.《土木工程地质》</w:t>
      </w:r>
      <w:r w:rsidR="002317FC" w:rsidRPr="00CD76DA">
        <w:rPr>
          <w:rFonts w:ascii="宋体" w:hAnsi="宋体"/>
          <w:sz w:val="24"/>
        </w:rPr>
        <w:t>.</w:t>
      </w:r>
      <w:r w:rsidR="002317FC" w:rsidRPr="00CD76DA">
        <w:rPr>
          <w:rFonts w:ascii="宋体" w:hAnsi="宋体" w:hint="eastAsia"/>
          <w:sz w:val="24"/>
        </w:rPr>
        <w:t>科学出版社，2016年2月第2版；</w:t>
      </w:r>
    </w:p>
    <w:p w:rsidR="002317FC" w:rsidRPr="00CD76DA" w:rsidRDefault="002317FC" w:rsidP="002317FC">
      <w:pPr>
        <w:spacing w:line="360" w:lineRule="auto"/>
        <w:ind w:rightChars="-219" w:right="-460"/>
        <w:rPr>
          <w:rFonts w:ascii="宋体" w:hAnsi="宋体"/>
          <w:sz w:val="24"/>
        </w:rPr>
      </w:pPr>
      <w:r w:rsidRPr="00CD76DA">
        <w:rPr>
          <w:rFonts w:ascii="宋体" w:hAnsi="宋体" w:hint="eastAsia"/>
          <w:sz w:val="24"/>
        </w:rPr>
        <w:t xml:space="preserve"> 石振明、孔宪立主编.《工程地质学》</w:t>
      </w:r>
      <w:r w:rsidRPr="00CD76DA">
        <w:rPr>
          <w:rFonts w:ascii="宋体" w:hAnsi="宋体"/>
          <w:sz w:val="24"/>
        </w:rPr>
        <w:t>.</w:t>
      </w:r>
      <w:r w:rsidRPr="00CD76DA">
        <w:rPr>
          <w:rFonts w:ascii="宋体" w:hAnsi="宋体" w:hint="eastAsia"/>
          <w:sz w:val="24"/>
        </w:rPr>
        <w:t>中国建筑工业出版社，2011年04月第2版</w:t>
      </w:r>
    </w:p>
    <w:p w:rsidR="00D86A8A" w:rsidRPr="001638BE" w:rsidRDefault="00D86A8A" w:rsidP="002317FC">
      <w:pPr>
        <w:spacing w:line="360" w:lineRule="auto"/>
        <w:ind w:leftChars="-285" w:left="-598" w:rightChars="-219" w:right="-460" w:firstLineChars="245" w:firstLine="590"/>
        <w:rPr>
          <w:rFonts w:ascii="宋体" w:hAnsi="宋体"/>
          <w:sz w:val="24"/>
        </w:rPr>
      </w:pPr>
      <w:r w:rsidRPr="001638BE">
        <w:rPr>
          <w:rFonts w:ascii="宋体" w:hAnsi="宋体" w:hint="eastAsia"/>
          <w:b/>
          <w:bCs/>
          <w:sz w:val="24"/>
        </w:rPr>
        <w:t>80</w:t>
      </w:r>
      <w:r w:rsidR="00035027" w:rsidRPr="001638BE">
        <w:rPr>
          <w:rFonts w:ascii="宋体" w:hAnsi="宋体" w:hint="eastAsia"/>
          <w:b/>
          <w:bCs/>
          <w:sz w:val="24"/>
        </w:rPr>
        <w:t>4</w:t>
      </w:r>
      <w:r w:rsidRPr="001638BE">
        <w:rPr>
          <w:rFonts w:ascii="宋体" w:hAnsi="宋体" w:hint="eastAsia"/>
          <w:b/>
          <w:bCs/>
          <w:sz w:val="24"/>
        </w:rPr>
        <w:t>材料力学：</w:t>
      </w:r>
      <w:r w:rsidRPr="001638BE">
        <w:rPr>
          <w:rFonts w:ascii="宋体" w:hAnsi="宋体" w:hint="eastAsia"/>
          <w:sz w:val="24"/>
        </w:rPr>
        <w:t>《</w:t>
      </w:r>
      <w:r w:rsidRPr="001638BE">
        <w:rPr>
          <w:rFonts w:ascii="宋体" w:hAnsi="宋体"/>
          <w:sz w:val="24"/>
        </w:rPr>
        <w:t>材料力学</w:t>
      </w:r>
      <w:r w:rsidRPr="001638BE">
        <w:rPr>
          <w:rFonts w:ascii="宋体" w:hAnsi="宋体" w:hint="eastAsia"/>
          <w:sz w:val="24"/>
        </w:rPr>
        <w:t>》</w:t>
      </w:r>
      <w:r w:rsidRPr="001638BE">
        <w:rPr>
          <w:rFonts w:ascii="宋体" w:hAnsi="宋体"/>
          <w:sz w:val="24"/>
        </w:rPr>
        <w:t>（</w:t>
      </w:r>
      <w:r w:rsidRPr="001638BE">
        <w:rPr>
          <w:rFonts w:ascii="宋体" w:hAnsi="宋体" w:hint="eastAsia"/>
          <w:sz w:val="24"/>
        </w:rPr>
        <w:t>Ⅰ</w:t>
      </w:r>
      <w:r w:rsidRPr="001638BE">
        <w:rPr>
          <w:rFonts w:ascii="宋体" w:hAnsi="宋体"/>
          <w:sz w:val="24"/>
        </w:rPr>
        <w:t>、</w:t>
      </w:r>
      <w:r w:rsidRPr="001638BE">
        <w:rPr>
          <w:rFonts w:ascii="宋体" w:hAnsi="宋体" w:hint="eastAsia"/>
          <w:sz w:val="24"/>
        </w:rPr>
        <w:t>Ⅱ</w:t>
      </w:r>
      <w:r w:rsidRPr="001638BE">
        <w:rPr>
          <w:rFonts w:ascii="宋体" w:hAnsi="宋体"/>
          <w:sz w:val="24"/>
        </w:rPr>
        <w:t>册）（第</w:t>
      </w:r>
      <w:r w:rsidRPr="001638BE">
        <w:rPr>
          <w:rFonts w:ascii="宋体" w:hAnsi="宋体" w:hint="eastAsia"/>
          <w:sz w:val="24"/>
        </w:rPr>
        <w:t>四</w:t>
      </w:r>
      <w:r w:rsidRPr="001638BE">
        <w:rPr>
          <w:rFonts w:ascii="宋体" w:hAnsi="宋体"/>
          <w:sz w:val="24"/>
        </w:rPr>
        <w:t>版）刘鸿文</w:t>
      </w:r>
      <w:r w:rsidRPr="001638BE">
        <w:rPr>
          <w:rFonts w:ascii="宋体" w:hAnsi="宋体" w:hint="eastAsia"/>
          <w:sz w:val="24"/>
        </w:rPr>
        <w:t>主编，</w:t>
      </w:r>
      <w:r w:rsidRPr="001638BE">
        <w:rPr>
          <w:rFonts w:ascii="宋体" w:hAnsi="宋体"/>
          <w:sz w:val="24"/>
        </w:rPr>
        <w:t>高等教育出版社</w:t>
      </w:r>
      <w:r w:rsidRPr="001638BE">
        <w:rPr>
          <w:rFonts w:ascii="宋体" w:hAnsi="宋体" w:hint="eastAsia"/>
          <w:sz w:val="24"/>
        </w:rPr>
        <w:t>，2004年版</w:t>
      </w:r>
    </w:p>
    <w:p w:rsidR="00D86A8A" w:rsidRPr="001638BE" w:rsidRDefault="00D86A8A" w:rsidP="002317FC">
      <w:pPr>
        <w:snapToGrid w:val="0"/>
        <w:spacing w:line="360" w:lineRule="auto"/>
        <w:rPr>
          <w:rFonts w:ascii="宋体" w:hAnsi="宋体"/>
          <w:b/>
          <w:bCs/>
          <w:sz w:val="24"/>
        </w:rPr>
      </w:pPr>
      <w:r w:rsidRPr="001638BE">
        <w:rPr>
          <w:rFonts w:ascii="宋体" w:hAnsi="宋体" w:hint="eastAsia"/>
          <w:b/>
          <w:bCs/>
          <w:sz w:val="24"/>
        </w:rPr>
        <w:t>80</w:t>
      </w:r>
      <w:r w:rsidR="00035027" w:rsidRPr="001638BE">
        <w:rPr>
          <w:rFonts w:ascii="宋体" w:hAnsi="宋体" w:hint="eastAsia"/>
          <w:b/>
          <w:bCs/>
          <w:sz w:val="24"/>
        </w:rPr>
        <w:t>5</w:t>
      </w:r>
      <w:r w:rsidRPr="001638BE">
        <w:rPr>
          <w:rFonts w:ascii="宋体" w:hAnsi="宋体" w:hint="eastAsia"/>
          <w:b/>
          <w:bCs/>
          <w:sz w:val="24"/>
        </w:rPr>
        <w:t>材料学基础：</w:t>
      </w:r>
      <w:r w:rsidRPr="001638BE">
        <w:rPr>
          <w:rFonts w:ascii="宋体" w:hAnsi="宋体" w:hint="eastAsia"/>
          <w:sz w:val="24"/>
        </w:rPr>
        <w:t>《机械工程材料》王廷和、王进编，冶金工业出版社，2011年版</w:t>
      </w:r>
    </w:p>
    <w:p w:rsidR="00D86A8A" w:rsidRPr="001638BE" w:rsidRDefault="00D86A8A" w:rsidP="00FA6303">
      <w:pPr>
        <w:snapToGrid w:val="0"/>
        <w:spacing w:line="360" w:lineRule="auto"/>
        <w:rPr>
          <w:rFonts w:ascii="宋体" w:hAnsi="宋体"/>
          <w:sz w:val="24"/>
        </w:rPr>
      </w:pPr>
      <w:r w:rsidRPr="001638BE">
        <w:rPr>
          <w:rFonts w:ascii="宋体" w:hAnsi="宋体" w:hint="eastAsia"/>
          <w:b/>
          <w:bCs/>
          <w:sz w:val="24"/>
        </w:rPr>
        <w:t>80</w:t>
      </w:r>
      <w:r w:rsidR="00035027" w:rsidRPr="001638BE">
        <w:rPr>
          <w:rFonts w:ascii="宋体" w:hAnsi="宋体" w:hint="eastAsia"/>
          <w:b/>
          <w:bCs/>
          <w:sz w:val="24"/>
        </w:rPr>
        <w:t>6</w:t>
      </w:r>
      <w:r w:rsidRPr="001638BE">
        <w:rPr>
          <w:rFonts w:ascii="宋体" w:hAnsi="宋体" w:hint="eastAsia"/>
          <w:b/>
          <w:bCs/>
          <w:sz w:val="24"/>
        </w:rPr>
        <w:t>环境微生物学：</w:t>
      </w:r>
      <w:r w:rsidRPr="001638BE">
        <w:rPr>
          <w:rFonts w:ascii="宋体" w:hAnsi="宋体" w:hint="eastAsia"/>
          <w:sz w:val="24"/>
        </w:rPr>
        <w:t>《环境工程微生物学》</w:t>
      </w:r>
      <w:r w:rsidRPr="001638BE">
        <w:rPr>
          <w:rFonts w:ascii="宋体" w:hAnsi="宋体"/>
          <w:sz w:val="24"/>
        </w:rPr>
        <w:t>（</w:t>
      </w:r>
      <w:r w:rsidRPr="001638BE">
        <w:rPr>
          <w:rFonts w:ascii="宋体" w:hAnsi="宋体" w:hint="eastAsia"/>
          <w:sz w:val="24"/>
        </w:rPr>
        <w:t>第三版</w:t>
      </w:r>
      <w:r w:rsidRPr="001638BE">
        <w:rPr>
          <w:rFonts w:ascii="宋体" w:hAnsi="宋体"/>
          <w:sz w:val="24"/>
        </w:rPr>
        <w:t>）</w:t>
      </w:r>
      <w:r w:rsidRPr="001638BE">
        <w:rPr>
          <w:rFonts w:ascii="宋体" w:hAnsi="宋体" w:hint="eastAsia"/>
          <w:sz w:val="24"/>
        </w:rPr>
        <w:t>周群英编，高等教育出版社，2008年版</w:t>
      </w:r>
    </w:p>
    <w:p w:rsidR="00D86A8A" w:rsidRPr="001638BE" w:rsidRDefault="00D86A8A" w:rsidP="00FA6303">
      <w:pPr>
        <w:snapToGrid w:val="0"/>
        <w:spacing w:line="360" w:lineRule="auto"/>
        <w:rPr>
          <w:rFonts w:ascii="宋体" w:hAnsi="宋体"/>
          <w:sz w:val="24"/>
        </w:rPr>
      </w:pPr>
      <w:r w:rsidRPr="001638BE">
        <w:rPr>
          <w:rFonts w:ascii="宋体" w:hAnsi="宋体" w:hint="eastAsia"/>
          <w:b/>
          <w:bCs/>
          <w:sz w:val="24"/>
        </w:rPr>
        <w:t>80</w:t>
      </w:r>
      <w:r w:rsidR="00035027" w:rsidRPr="001638BE">
        <w:rPr>
          <w:rFonts w:ascii="宋体" w:hAnsi="宋体" w:hint="eastAsia"/>
          <w:b/>
          <w:bCs/>
          <w:sz w:val="24"/>
        </w:rPr>
        <w:t>7</w:t>
      </w:r>
      <w:r w:rsidRPr="001638BE">
        <w:rPr>
          <w:rFonts w:ascii="宋体" w:hAnsi="宋体" w:hint="eastAsia"/>
          <w:b/>
          <w:bCs/>
          <w:sz w:val="24"/>
        </w:rPr>
        <w:t>传热学：</w:t>
      </w:r>
      <w:r w:rsidRPr="001638BE">
        <w:rPr>
          <w:rFonts w:ascii="宋体" w:hAnsi="宋体"/>
          <w:sz w:val="24"/>
        </w:rPr>
        <w:t>《传热学》（</w:t>
      </w:r>
      <w:r w:rsidRPr="001638BE">
        <w:rPr>
          <w:rFonts w:ascii="宋体" w:hAnsi="宋体" w:hint="eastAsia"/>
          <w:sz w:val="24"/>
        </w:rPr>
        <w:t>第五版</w:t>
      </w:r>
      <w:r w:rsidRPr="001638BE">
        <w:rPr>
          <w:rFonts w:ascii="宋体" w:hAnsi="宋体"/>
          <w:sz w:val="24"/>
        </w:rPr>
        <w:t>）章熙民主编</w:t>
      </w:r>
      <w:r w:rsidRPr="001638BE">
        <w:rPr>
          <w:rFonts w:ascii="宋体" w:hAnsi="宋体" w:hint="eastAsia"/>
          <w:sz w:val="24"/>
        </w:rPr>
        <w:t>，</w:t>
      </w:r>
      <w:r w:rsidRPr="001638BE">
        <w:rPr>
          <w:rFonts w:ascii="宋体" w:hAnsi="宋体"/>
          <w:sz w:val="24"/>
        </w:rPr>
        <w:t>中国建筑工业出版社</w:t>
      </w:r>
    </w:p>
    <w:p w:rsidR="00D86A8A" w:rsidRPr="001638BE" w:rsidRDefault="00D86A8A" w:rsidP="00FA6303">
      <w:pPr>
        <w:snapToGrid w:val="0"/>
        <w:spacing w:line="360" w:lineRule="auto"/>
        <w:rPr>
          <w:rFonts w:ascii="宋体" w:hAnsi="宋体"/>
          <w:sz w:val="24"/>
        </w:rPr>
      </w:pPr>
      <w:r w:rsidRPr="001638BE">
        <w:rPr>
          <w:rFonts w:ascii="宋体" w:hAnsi="宋体" w:hint="eastAsia"/>
          <w:b/>
          <w:bCs/>
          <w:sz w:val="24"/>
        </w:rPr>
        <w:t>8</w:t>
      </w:r>
      <w:r w:rsidR="00035027" w:rsidRPr="001638BE">
        <w:rPr>
          <w:rFonts w:ascii="宋体" w:hAnsi="宋体" w:hint="eastAsia"/>
          <w:b/>
          <w:bCs/>
          <w:sz w:val="24"/>
        </w:rPr>
        <w:t>0</w:t>
      </w:r>
      <w:r w:rsidR="00CD76DA">
        <w:rPr>
          <w:rFonts w:ascii="宋体" w:hAnsi="宋体" w:hint="eastAsia"/>
          <w:b/>
          <w:bCs/>
          <w:sz w:val="24"/>
        </w:rPr>
        <w:t>8</w:t>
      </w:r>
      <w:r w:rsidRPr="001638BE">
        <w:rPr>
          <w:rFonts w:ascii="宋体" w:hAnsi="宋体" w:hint="eastAsia"/>
          <w:b/>
          <w:bCs/>
          <w:sz w:val="24"/>
        </w:rPr>
        <w:t>建筑设计（3小时快题）：</w:t>
      </w:r>
      <w:r w:rsidRPr="001638BE">
        <w:rPr>
          <w:rFonts w:ascii="宋体" w:hAnsi="宋体" w:hint="eastAsia"/>
          <w:sz w:val="24"/>
        </w:rPr>
        <w:t>不指定参考书目</w:t>
      </w:r>
    </w:p>
    <w:p w:rsidR="00DB7819" w:rsidRPr="001638BE" w:rsidRDefault="00D86A8A" w:rsidP="002D2E1B">
      <w:pPr>
        <w:widowControl/>
        <w:wordWrap w:val="0"/>
        <w:spacing w:line="288" w:lineRule="auto"/>
        <w:jc w:val="left"/>
        <w:rPr>
          <w:rFonts w:ascii="Arial" w:hAnsi="Arial" w:cs="Arial"/>
          <w:kern w:val="0"/>
          <w:sz w:val="24"/>
        </w:rPr>
      </w:pPr>
      <w:r w:rsidRPr="001638BE">
        <w:rPr>
          <w:rFonts w:ascii="宋体" w:hAnsi="宋体" w:hint="eastAsia"/>
          <w:b/>
          <w:bCs/>
          <w:sz w:val="24"/>
        </w:rPr>
        <w:t>8</w:t>
      </w:r>
      <w:r w:rsidR="00CD76DA">
        <w:rPr>
          <w:rFonts w:ascii="宋体" w:hAnsi="宋体" w:hint="eastAsia"/>
          <w:b/>
          <w:bCs/>
          <w:sz w:val="24"/>
        </w:rPr>
        <w:t>09</w:t>
      </w:r>
      <w:r w:rsidRPr="001638BE">
        <w:rPr>
          <w:rFonts w:ascii="宋体" w:hAnsi="宋体" w:hint="eastAsia"/>
          <w:b/>
          <w:bCs/>
          <w:sz w:val="24"/>
        </w:rPr>
        <w:t>建筑基础知识：</w:t>
      </w:r>
      <w:r w:rsidR="006E6889" w:rsidRPr="001638BE">
        <w:rPr>
          <w:rFonts w:ascii="Arial" w:hAnsi="Arial" w:cs="Arial"/>
          <w:kern w:val="0"/>
          <w:sz w:val="24"/>
        </w:rPr>
        <w:t>《</w:t>
      </w:r>
      <w:hyperlink r:id="rId17" w:tgtFrame="_blank" w:tooltip="进入网上书城检索书籍《建筑构造》" w:history="1">
        <w:r w:rsidR="006E6889" w:rsidRPr="001638BE">
          <w:rPr>
            <w:rFonts w:ascii="Arial" w:hAnsi="Arial" w:cs="Arial"/>
            <w:kern w:val="0"/>
            <w:sz w:val="24"/>
          </w:rPr>
          <w:t>建筑构造</w:t>
        </w:r>
      </w:hyperlink>
      <w:r w:rsidR="006E6889" w:rsidRPr="001638BE">
        <w:rPr>
          <w:rFonts w:ascii="Arial" w:hAnsi="Arial" w:cs="Arial"/>
          <w:kern w:val="0"/>
          <w:sz w:val="24"/>
        </w:rPr>
        <w:t>》</w:t>
      </w:r>
      <w:r w:rsidR="006E6889" w:rsidRPr="001638BE">
        <w:rPr>
          <w:rFonts w:ascii="Arial" w:hAnsi="Arial" w:cs="Arial" w:hint="eastAsia"/>
          <w:kern w:val="0"/>
          <w:sz w:val="24"/>
        </w:rPr>
        <w:t>（</w:t>
      </w:r>
      <w:r w:rsidR="006E6889" w:rsidRPr="001638BE">
        <w:rPr>
          <w:rFonts w:ascii="Arial" w:hAnsi="Arial" w:cs="Arial"/>
          <w:kern w:val="0"/>
          <w:sz w:val="24"/>
        </w:rPr>
        <w:t>上﹑下册</w:t>
      </w:r>
      <w:r w:rsidR="006E6889" w:rsidRPr="001638BE">
        <w:rPr>
          <w:rFonts w:ascii="Arial" w:hAnsi="Arial" w:cs="Arial" w:hint="eastAsia"/>
          <w:kern w:val="0"/>
          <w:sz w:val="24"/>
        </w:rPr>
        <w:t>），</w:t>
      </w:r>
      <w:r w:rsidR="006E6889" w:rsidRPr="001638BE">
        <w:rPr>
          <w:rFonts w:ascii="Arial" w:hAnsi="Arial" w:cs="Arial"/>
          <w:kern w:val="0"/>
          <w:sz w:val="24"/>
        </w:rPr>
        <w:t>重庆建筑大学，李必瑜，刘建荣等，中国建筑工业出版社</w:t>
      </w:r>
      <w:r w:rsidR="006E6889" w:rsidRPr="001638BE">
        <w:rPr>
          <w:rFonts w:ascii="Arial" w:hAnsi="Arial" w:cs="Arial" w:hint="eastAsia"/>
          <w:kern w:val="0"/>
          <w:sz w:val="24"/>
        </w:rPr>
        <w:t>；《建筑构造》，刘学贤等，机械工业出版社；《房屋建筑学》，同济大学、西安科技大学、东南大学、重庆大学合编，中国建筑工业出版社；《建筑概论》，杨永祥，杨海，中国建筑工业出版社；《建筑材料》，</w:t>
      </w:r>
      <w:r w:rsidR="006E6889" w:rsidRPr="001638BE">
        <w:rPr>
          <w:rFonts w:ascii="Arial" w:hAnsi="Arial" w:cs="Arial"/>
          <w:kern w:val="0"/>
          <w:sz w:val="24"/>
        </w:rPr>
        <w:t>范文昭</w:t>
      </w:r>
      <w:r w:rsidR="006E6889" w:rsidRPr="001638BE">
        <w:rPr>
          <w:rFonts w:ascii="Arial" w:hAnsi="Arial" w:cs="Arial" w:hint="eastAsia"/>
          <w:kern w:val="0"/>
          <w:sz w:val="24"/>
        </w:rPr>
        <w:t>，</w:t>
      </w:r>
      <w:r w:rsidR="006E6889" w:rsidRPr="001638BE">
        <w:rPr>
          <w:rFonts w:ascii="Arial" w:hAnsi="Arial" w:cs="Arial"/>
          <w:kern w:val="0"/>
          <w:sz w:val="24"/>
        </w:rPr>
        <w:t>中国建筑工业出版社</w:t>
      </w:r>
      <w:r w:rsidR="006E6889" w:rsidRPr="001638BE">
        <w:rPr>
          <w:rFonts w:ascii="Arial" w:hAnsi="Arial" w:cs="Arial" w:hint="eastAsia"/>
          <w:kern w:val="0"/>
          <w:sz w:val="24"/>
        </w:rPr>
        <w:t>；</w:t>
      </w:r>
      <w:r w:rsidR="006E6889" w:rsidRPr="001638BE">
        <w:rPr>
          <w:rFonts w:ascii="Arial" w:hAnsi="Arial" w:cs="Arial"/>
          <w:kern w:val="0"/>
          <w:sz w:val="24"/>
        </w:rPr>
        <w:t>《建筑材料》</w:t>
      </w:r>
      <w:r w:rsidR="006E6889" w:rsidRPr="001638BE">
        <w:rPr>
          <w:rFonts w:ascii="Arial" w:hAnsi="Arial" w:cs="Arial" w:hint="eastAsia"/>
          <w:kern w:val="0"/>
          <w:sz w:val="24"/>
        </w:rPr>
        <w:t>，</w:t>
      </w:r>
      <w:r w:rsidR="006E6889" w:rsidRPr="001638BE">
        <w:rPr>
          <w:rFonts w:ascii="Arial" w:hAnsi="Arial" w:cs="Arial"/>
          <w:kern w:val="0"/>
          <w:sz w:val="24"/>
        </w:rPr>
        <w:t>王春阳</w:t>
      </w:r>
      <w:r w:rsidR="006E6889" w:rsidRPr="001638BE">
        <w:rPr>
          <w:rFonts w:ascii="Arial" w:hAnsi="Arial" w:cs="Arial" w:hint="eastAsia"/>
          <w:kern w:val="0"/>
          <w:sz w:val="24"/>
        </w:rPr>
        <w:t>，</w:t>
      </w:r>
      <w:r w:rsidR="006E6889" w:rsidRPr="001638BE">
        <w:rPr>
          <w:rFonts w:ascii="Arial" w:hAnsi="Arial" w:cs="Arial"/>
          <w:kern w:val="0"/>
          <w:sz w:val="24"/>
        </w:rPr>
        <w:t>高等教育出版社</w:t>
      </w:r>
      <w:r w:rsidR="006E6889" w:rsidRPr="001638BE">
        <w:rPr>
          <w:rFonts w:ascii="Arial" w:hAnsi="Arial" w:cs="Arial" w:hint="eastAsia"/>
          <w:kern w:val="0"/>
          <w:sz w:val="24"/>
        </w:rPr>
        <w:t>；《建筑材料》，李崇智、周文娟、王林，清华大学</w:t>
      </w:r>
      <w:r w:rsidR="006E6889" w:rsidRPr="001638BE">
        <w:rPr>
          <w:rFonts w:ascii="Arial" w:hAnsi="Arial" w:cs="Arial"/>
          <w:kern w:val="0"/>
          <w:sz w:val="24"/>
        </w:rPr>
        <w:t>出版社</w:t>
      </w:r>
      <w:r w:rsidR="002D2E1B" w:rsidRPr="001638BE">
        <w:rPr>
          <w:rFonts w:ascii="Arial" w:hAnsi="Arial" w:cs="Arial" w:hint="eastAsia"/>
          <w:kern w:val="0"/>
          <w:sz w:val="24"/>
        </w:rPr>
        <w:t>；</w:t>
      </w:r>
      <w:r w:rsidR="006E6889" w:rsidRPr="001638BE">
        <w:rPr>
          <w:rFonts w:ascii="Arial" w:hAnsi="Arial" w:cs="Arial" w:hint="eastAsia"/>
          <w:kern w:val="0"/>
          <w:sz w:val="24"/>
        </w:rPr>
        <w:t>《建筑材料》，余丽武，东南大学</w:t>
      </w:r>
      <w:r w:rsidR="006E6889" w:rsidRPr="001638BE">
        <w:rPr>
          <w:rFonts w:ascii="Arial" w:hAnsi="Arial" w:cs="Arial"/>
          <w:kern w:val="0"/>
          <w:sz w:val="24"/>
        </w:rPr>
        <w:t>出版社</w:t>
      </w:r>
      <w:r w:rsidR="006E6889" w:rsidRPr="001638BE">
        <w:rPr>
          <w:rFonts w:ascii="Arial" w:hAnsi="Arial" w:cs="Arial" w:hint="eastAsia"/>
          <w:kern w:val="0"/>
          <w:sz w:val="24"/>
        </w:rPr>
        <w:t>。</w:t>
      </w:r>
    </w:p>
    <w:p w:rsidR="00AE02CF" w:rsidRPr="001638BE" w:rsidRDefault="00AE02CF" w:rsidP="00DB7819">
      <w:pPr>
        <w:widowControl/>
        <w:snapToGrid w:val="0"/>
        <w:spacing w:line="360" w:lineRule="auto"/>
        <w:jc w:val="left"/>
        <w:rPr>
          <w:rFonts w:ascii="宋体" w:hAnsi="宋体"/>
          <w:b/>
          <w:bCs/>
          <w:sz w:val="24"/>
        </w:rPr>
      </w:pPr>
      <w:r w:rsidRPr="001638BE">
        <w:rPr>
          <w:rFonts w:ascii="宋体" w:hAnsi="宋体" w:hint="eastAsia"/>
          <w:b/>
          <w:bCs/>
          <w:sz w:val="24"/>
        </w:rPr>
        <w:t>81</w:t>
      </w:r>
      <w:r w:rsidR="00CD76DA">
        <w:rPr>
          <w:rFonts w:ascii="宋体" w:hAnsi="宋体" w:hint="eastAsia"/>
          <w:b/>
          <w:bCs/>
          <w:sz w:val="24"/>
        </w:rPr>
        <w:t>0</w:t>
      </w:r>
      <w:r w:rsidRPr="001638BE">
        <w:rPr>
          <w:rFonts w:ascii="宋体" w:hAnsi="宋体" w:hint="eastAsia"/>
          <w:b/>
          <w:bCs/>
          <w:sz w:val="24"/>
        </w:rPr>
        <w:t>城市规划设计（3小时快题）：</w:t>
      </w:r>
      <w:r w:rsidRPr="001638BE">
        <w:rPr>
          <w:rFonts w:ascii="宋体" w:hAnsi="宋体" w:hint="eastAsia"/>
          <w:sz w:val="24"/>
        </w:rPr>
        <w:t>不指定参考书目</w:t>
      </w:r>
    </w:p>
    <w:p w:rsidR="00AE02CF" w:rsidRPr="001638BE" w:rsidRDefault="00AE02CF" w:rsidP="00FA6303">
      <w:pPr>
        <w:snapToGrid w:val="0"/>
        <w:spacing w:line="360" w:lineRule="auto"/>
        <w:rPr>
          <w:rFonts w:ascii="宋体" w:hAnsi="宋体"/>
          <w:b/>
          <w:bCs/>
          <w:sz w:val="24"/>
        </w:rPr>
      </w:pPr>
      <w:r w:rsidRPr="001638BE">
        <w:rPr>
          <w:rFonts w:ascii="宋体" w:hAnsi="宋体" w:hint="eastAsia"/>
          <w:b/>
          <w:bCs/>
          <w:sz w:val="24"/>
        </w:rPr>
        <w:t>81</w:t>
      </w:r>
      <w:r w:rsidR="00CD76DA">
        <w:rPr>
          <w:rFonts w:ascii="宋体" w:hAnsi="宋体" w:hint="eastAsia"/>
          <w:b/>
          <w:bCs/>
          <w:sz w:val="24"/>
        </w:rPr>
        <w:t>1</w:t>
      </w:r>
      <w:r w:rsidRPr="001638BE">
        <w:rPr>
          <w:rFonts w:ascii="宋体" w:hAnsi="宋体" w:hint="eastAsia"/>
          <w:b/>
          <w:bCs/>
          <w:sz w:val="24"/>
        </w:rPr>
        <w:t>风景园林设计（3小时快题）：</w:t>
      </w:r>
      <w:r w:rsidRPr="001638BE">
        <w:rPr>
          <w:rFonts w:ascii="宋体" w:hAnsi="宋体" w:hint="eastAsia"/>
          <w:sz w:val="24"/>
        </w:rPr>
        <w:t>不指定参考书目</w:t>
      </w:r>
    </w:p>
    <w:p w:rsidR="00D86A8A" w:rsidRPr="001638BE" w:rsidRDefault="00D86A8A" w:rsidP="00FA6303">
      <w:pPr>
        <w:snapToGrid w:val="0"/>
        <w:spacing w:line="360" w:lineRule="auto"/>
        <w:rPr>
          <w:rFonts w:ascii="宋体" w:hAnsi="宋体"/>
          <w:sz w:val="24"/>
        </w:rPr>
      </w:pPr>
      <w:r w:rsidRPr="001638BE">
        <w:rPr>
          <w:rFonts w:ascii="宋体" w:hAnsi="宋体" w:hint="eastAsia"/>
          <w:b/>
          <w:bCs/>
          <w:sz w:val="24"/>
        </w:rPr>
        <w:t>81</w:t>
      </w:r>
      <w:r w:rsidR="00CD76DA">
        <w:rPr>
          <w:rFonts w:ascii="宋体" w:hAnsi="宋体" w:hint="eastAsia"/>
          <w:b/>
          <w:bCs/>
          <w:sz w:val="24"/>
        </w:rPr>
        <w:t>2</w:t>
      </w:r>
      <w:r w:rsidRPr="001638BE">
        <w:rPr>
          <w:rFonts w:ascii="宋体" w:hAnsi="宋体" w:hint="eastAsia"/>
          <w:b/>
          <w:bCs/>
          <w:sz w:val="24"/>
        </w:rPr>
        <w:t>理论力学：</w:t>
      </w:r>
      <w:r w:rsidRPr="001638BE">
        <w:rPr>
          <w:rFonts w:ascii="宋体" w:hAnsi="宋体" w:hint="eastAsia"/>
          <w:sz w:val="24"/>
        </w:rPr>
        <w:t>《</w:t>
      </w:r>
      <w:r w:rsidRPr="001638BE">
        <w:rPr>
          <w:rFonts w:ascii="宋体" w:hAnsi="宋体"/>
          <w:sz w:val="24"/>
        </w:rPr>
        <w:t>理论力学</w:t>
      </w:r>
      <w:r w:rsidRPr="001638BE">
        <w:rPr>
          <w:rFonts w:ascii="宋体" w:hAnsi="宋体" w:hint="eastAsia"/>
          <w:sz w:val="24"/>
        </w:rPr>
        <w:t>》</w:t>
      </w:r>
      <w:r w:rsidRPr="001638BE">
        <w:rPr>
          <w:rFonts w:ascii="宋体" w:hAnsi="宋体"/>
          <w:sz w:val="24"/>
        </w:rPr>
        <w:t>（</w:t>
      </w:r>
      <w:r w:rsidRPr="001638BE">
        <w:rPr>
          <w:rFonts w:ascii="宋体" w:hAnsi="宋体" w:hint="eastAsia"/>
          <w:sz w:val="24"/>
        </w:rPr>
        <w:t>Ⅰ</w:t>
      </w:r>
      <w:r w:rsidRPr="001638BE">
        <w:rPr>
          <w:rFonts w:ascii="宋体" w:hAnsi="宋体"/>
          <w:sz w:val="24"/>
        </w:rPr>
        <w:t>、</w:t>
      </w:r>
      <w:r w:rsidRPr="001638BE">
        <w:rPr>
          <w:rFonts w:ascii="宋体" w:hAnsi="宋体" w:hint="eastAsia"/>
          <w:sz w:val="24"/>
        </w:rPr>
        <w:t>Ⅱ</w:t>
      </w:r>
      <w:r w:rsidRPr="001638BE">
        <w:rPr>
          <w:rFonts w:ascii="宋体" w:hAnsi="宋体"/>
          <w:sz w:val="24"/>
        </w:rPr>
        <w:t>册）（第</w:t>
      </w:r>
      <w:r w:rsidRPr="001638BE">
        <w:rPr>
          <w:rFonts w:ascii="宋体" w:hAnsi="宋体" w:hint="eastAsia"/>
          <w:sz w:val="24"/>
        </w:rPr>
        <w:t>六</w:t>
      </w:r>
      <w:r w:rsidRPr="001638BE">
        <w:rPr>
          <w:rFonts w:ascii="宋体" w:hAnsi="宋体"/>
          <w:sz w:val="24"/>
        </w:rPr>
        <w:t>版）哈尔滨工业大学理论力学教研室编</w:t>
      </w:r>
      <w:r w:rsidRPr="001638BE">
        <w:rPr>
          <w:rFonts w:ascii="宋体" w:hAnsi="宋体" w:hint="eastAsia"/>
          <w:sz w:val="24"/>
        </w:rPr>
        <w:t>，</w:t>
      </w:r>
      <w:r w:rsidRPr="001638BE">
        <w:rPr>
          <w:rFonts w:ascii="宋体" w:hAnsi="宋体"/>
          <w:sz w:val="24"/>
        </w:rPr>
        <w:t>高等教育出版社</w:t>
      </w:r>
      <w:r w:rsidRPr="001638BE">
        <w:rPr>
          <w:rFonts w:ascii="宋体" w:hAnsi="宋体" w:hint="eastAsia"/>
          <w:sz w:val="24"/>
        </w:rPr>
        <w:t>，2002年版</w:t>
      </w:r>
    </w:p>
    <w:p w:rsidR="00D86A8A" w:rsidRPr="001638BE" w:rsidRDefault="00D86A8A" w:rsidP="00FA6303">
      <w:pPr>
        <w:snapToGrid w:val="0"/>
        <w:spacing w:line="360" w:lineRule="auto"/>
        <w:rPr>
          <w:rFonts w:ascii="宋体" w:hAnsi="宋体"/>
          <w:sz w:val="24"/>
        </w:rPr>
      </w:pPr>
      <w:r w:rsidRPr="001638BE">
        <w:rPr>
          <w:rFonts w:ascii="宋体" w:hAnsi="宋体" w:hint="eastAsia"/>
          <w:b/>
          <w:bCs/>
          <w:sz w:val="24"/>
        </w:rPr>
        <w:t>81</w:t>
      </w:r>
      <w:r w:rsidR="00CD76DA">
        <w:rPr>
          <w:rFonts w:ascii="宋体" w:hAnsi="宋体" w:hint="eastAsia"/>
          <w:b/>
          <w:bCs/>
          <w:sz w:val="24"/>
        </w:rPr>
        <w:t>3</w:t>
      </w:r>
      <w:r w:rsidRPr="001638BE">
        <w:rPr>
          <w:rFonts w:ascii="宋体" w:hAnsi="宋体" w:hint="eastAsia"/>
          <w:b/>
          <w:bCs/>
          <w:sz w:val="24"/>
        </w:rPr>
        <w:t>交通工程学：</w:t>
      </w:r>
      <w:r w:rsidR="005A7785" w:rsidRPr="001638BE">
        <w:rPr>
          <w:rFonts w:hint="eastAsia"/>
          <w:sz w:val="24"/>
        </w:rPr>
        <w:t>《交通工程总论》徐吉谦、陈学武</w:t>
      </w:r>
      <w:r w:rsidR="005A7785" w:rsidRPr="001638BE">
        <w:rPr>
          <w:rFonts w:hint="eastAsia"/>
          <w:sz w:val="24"/>
        </w:rPr>
        <w:t xml:space="preserve"> </w:t>
      </w:r>
      <w:r w:rsidR="005A7785" w:rsidRPr="001638BE">
        <w:rPr>
          <w:rFonts w:hint="eastAsia"/>
          <w:sz w:val="24"/>
        </w:rPr>
        <w:t>主编，人民交通出版社，</w:t>
      </w:r>
      <w:r w:rsidR="005A7785" w:rsidRPr="001638BE">
        <w:rPr>
          <w:rFonts w:hint="eastAsia"/>
          <w:sz w:val="24"/>
        </w:rPr>
        <w:t>2008</w:t>
      </w:r>
      <w:r w:rsidR="005A7785" w:rsidRPr="001638BE">
        <w:rPr>
          <w:rFonts w:hint="eastAsia"/>
          <w:sz w:val="24"/>
        </w:rPr>
        <w:t>年第三版</w:t>
      </w:r>
    </w:p>
    <w:p w:rsidR="00D86A8A" w:rsidRPr="001638BE" w:rsidRDefault="00D86A8A" w:rsidP="00FA6303">
      <w:pPr>
        <w:snapToGrid w:val="0"/>
        <w:spacing w:line="360" w:lineRule="auto"/>
        <w:rPr>
          <w:rFonts w:ascii="宋体" w:hAnsi="宋体"/>
          <w:sz w:val="24"/>
        </w:rPr>
      </w:pPr>
      <w:r w:rsidRPr="001638BE">
        <w:rPr>
          <w:rFonts w:ascii="宋体" w:hAnsi="宋体" w:hint="eastAsia"/>
          <w:b/>
          <w:bCs/>
          <w:sz w:val="24"/>
        </w:rPr>
        <w:t>81</w:t>
      </w:r>
      <w:r w:rsidR="00CD76DA">
        <w:rPr>
          <w:rFonts w:ascii="宋体" w:hAnsi="宋体" w:hint="eastAsia"/>
          <w:b/>
          <w:bCs/>
          <w:sz w:val="24"/>
        </w:rPr>
        <w:t>4</w:t>
      </w:r>
      <w:r w:rsidR="0088689C" w:rsidRPr="001638BE">
        <w:rPr>
          <w:rFonts w:ascii="宋体" w:hAnsi="宋体" w:hint="eastAsia"/>
          <w:b/>
          <w:bCs/>
          <w:sz w:val="24"/>
        </w:rPr>
        <w:t>安全</w:t>
      </w:r>
      <w:r w:rsidR="002A3680" w:rsidRPr="001638BE">
        <w:rPr>
          <w:rFonts w:ascii="宋体" w:hAnsi="宋体" w:hint="eastAsia"/>
          <w:b/>
          <w:bCs/>
          <w:sz w:val="24"/>
        </w:rPr>
        <w:t>系统</w:t>
      </w:r>
      <w:r w:rsidRPr="001638BE">
        <w:rPr>
          <w:rFonts w:ascii="宋体" w:hAnsi="宋体" w:hint="eastAsia"/>
          <w:b/>
          <w:bCs/>
          <w:sz w:val="24"/>
        </w:rPr>
        <w:t>工程：</w:t>
      </w:r>
      <w:r w:rsidRPr="001638BE">
        <w:rPr>
          <w:rFonts w:ascii="宋体" w:hAnsi="宋体" w:hint="eastAsia"/>
          <w:sz w:val="24"/>
          <w:bdr w:val="none" w:sz="0" w:space="0" w:color="auto" w:frame="1"/>
        </w:rPr>
        <w:t>《安全系统工程》全国高校安全工程专业本科规划教材，</w:t>
      </w:r>
      <w:r w:rsidRPr="001638BE">
        <w:rPr>
          <w:rFonts w:ascii="宋体" w:hAnsi="宋体" w:cs="宋体" w:hint="eastAsia"/>
          <w:kern w:val="0"/>
          <w:sz w:val="24"/>
        </w:rPr>
        <w:t>林柏泉、</w:t>
      </w:r>
      <w:r w:rsidRPr="001638BE">
        <w:rPr>
          <w:rFonts w:ascii="宋体" w:hAnsi="宋体" w:hint="eastAsia"/>
          <w:sz w:val="24"/>
          <w:bdr w:val="none" w:sz="0" w:space="0" w:color="auto" w:frame="1"/>
        </w:rPr>
        <w:t>张</w:t>
      </w:r>
      <w:r w:rsidRPr="001638BE">
        <w:rPr>
          <w:rFonts w:ascii="宋体" w:hAnsi="宋体" w:cs="宋体" w:hint="eastAsia"/>
          <w:kern w:val="0"/>
          <w:sz w:val="24"/>
        </w:rPr>
        <w:t>景林主</w:t>
      </w:r>
      <w:r w:rsidRPr="001638BE">
        <w:rPr>
          <w:rFonts w:ascii="宋体" w:hAnsi="宋体" w:hint="eastAsia"/>
          <w:sz w:val="24"/>
        </w:rPr>
        <w:t>编，中国</w:t>
      </w:r>
      <w:r w:rsidRPr="001638BE">
        <w:rPr>
          <w:rFonts w:ascii="宋体" w:hAnsi="宋体" w:cs="宋体" w:hint="eastAsia"/>
          <w:kern w:val="0"/>
          <w:sz w:val="24"/>
        </w:rPr>
        <w:t>劳动社会保障出版社，2007年版</w:t>
      </w:r>
      <w:r w:rsidR="00907944" w:rsidRPr="001638BE">
        <w:rPr>
          <w:rFonts w:ascii="宋体" w:hAnsi="宋体" w:cs="宋体" w:hint="eastAsia"/>
          <w:kern w:val="0"/>
          <w:sz w:val="24"/>
        </w:rPr>
        <w:t>；《安全系统工程》，谢振华主编，冶金工业出版社，2010</w:t>
      </w:r>
    </w:p>
    <w:p w:rsidR="00D86A8A" w:rsidRPr="001638BE" w:rsidRDefault="00D86A8A" w:rsidP="00FA6303">
      <w:pPr>
        <w:snapToGrid w:val="0"/>
        <w:spacing w:line="360" w:lineRule="auto"/>
        <w:rPr>
          <w:rFonts w:ascii="宋体" w:hAnsi="宋体"/>
          <w:sz w:val="24"/>
        </w:rPr>
      </w:pPr>
      <w:r w:rsidRPr="001638BE">
        <w:rPr>
          <w:rFonts w:ascii="宋体" w:hAnsi="宋体" w:hint="eastAsia"/>
          <w:b/>
          <w:bCs/>
          <w:sz w:val="24"/>
        </w:rPr>
        <w:t>81</w:t>
      </w:r>
      <w:r w:rsidR="00CD76DA">
        <w:rPr>
          <w:rFonts w:ascii="宋体" w:hAnsi="宋体" w:hint="eastAsia"/>
          <w:b/>
          <w:bCs/>
          <w:sz w:val="24"/>
        </w:rPr>
        <w:t>5</w:t>
      </w:r>
      <w:r w:rsidRPr="001638BE">
        <w:rPr>
          <w:rFonts w:ascii="宋体" w:hAnsi="宋体" w:hint="eastAsia"/>
          <w:b/>
          <w:bCs/>
          <w:sz w:val="24"/>
        </w:rPr>
        <w:t>高等代数：</w:t>
      </w:r>
      <w:r w:rsidRPr="001638BE">
        <w:rPr>
          <w:rFonts w:ascii="宋体" w:hAnsi="宋体"/>
          <w:sz w:val="24"/>
        </w:rPr>
        <w:t>《高等代数》（第</w:t>
      </w:r>
      <w:r w:rsidRPr="001638BE">
        <w:rPr>
          <w:rFonts w:ascii="宋体" w:hAnsi="宋体" w:hint="eastAsia"/>
          <w:sz w:val="24"/>
        </w:rPr>
        <w:t>三</w:t>
      </w:r>
      <w:r w:rsidRPr="001638BE">
        <w:rPr>
          <w:rFonts w:ascii="宋体" w:hAnsi="宋体"/>
          <w:sz w:val="24"/>
        </w:rPr>
        <w:t>版）</w:t>
      </w:r>
      <w:r w:rsidRPr="001638BE">
        <w:rPr>
          <w:rFonts w:ascii="宋体" w:hAnsi="宋体" w:hint="eastAsia"/>
          <w:sz w:val="24"/>
        </w:rPr>
        <w:t>北京大学数学系，王萼方等修订，高等教育出版社</w:t>
      </w:r>
    </w:p>
    <w:p w:rsidR="00D86A8A" w:rsidRPr="001638BE" w:rsidRDefault="00D86A8A" w:rsidP="00FA6303">
      <w:pPr>
        <w:snapToGrid w:val="0"/>
        <w:spacing w:line="360" w:lineRule="auto"/>
        <w:rPr>
          <w:rFonts w:ascii="宋体" w:hAnsi="宋体"/>
          <w:sz w:val="24"/>
        </w:rPr>
      </w:pPr>
      <w:r w:rsidRPr="001638BE">
        <w:rPr>
          <w:rFonts w:ascii="宋体" w:hAnsi="宋体" w:hint="eastAsia"/>
          <w:b/>
          <w:bCs/>
          <w:sz w:val="24"/>
        </w:rPr>
        <w:t>81</w:t>
      </w:r>
      <w:r w:rsidR="00CD76DA">
        <w:rPr>
          <w:rFonts w:ascii="宋体" w:hAnsi="宋体" w:hint="eastAsia"/>
          <w:b/>
          <w:bCs/>
          <w:sz w:val="24"/>
        </w:rPr>
        <w:t>6</w:t>
      </w:r>
      <w:r w:rsidRPr="001638BE">
        <w:rPr>
          <w:rFonts w:ascii="宋体" w:hAnsi="宋体" w:hint="eastAsia"/>
          <w:b/>
          <w:bCs/>
          <w:sz w:val="24"/>
        </w:rPr>
        <w:t>材料力学：</w:t>
      </w:r>
      <w:r w:rsidRPr="001638BE">
        <w:rPr>
          <w:rFonts w:ascii="宋体" w:hAnsi="宋体" w:hint="eastAsia"/>
          <w:sz w:val="24"/>
        </w:rPr>
        <w:t>《材料力学》（第四版）孙训芳主编，高等教育出版社，2007年版</w:t>
      </w:r>
    </w:p>
    <w:p w:rsidR="00FB48AC" w:rsidRPr="001638BE" w:rsidRDefault="00FB48AC" w:rsidP="00FA6303">
      <w:pPr>
        <w:snapToGrid w:val="0"/>
        <w:spacing w:line="360" w:lineRule="auto"/>
        <w:rPr>
          <w:rFonts w:ascii="宋体" w:hAnsi="宋体"/>
          <w:bCs/>
          <w:sz w:val="24"/>
        </w:rPr>
      </w:pPr>
      <w:r w:rsidRPr="001638BE">
        <w:rPr>
          <w:rFonts w:ascii="宋体" w:hAnsi="宋体" w:hint="eastAsia"/>
          <w:b/>
          <w:bCs/>
          <w:sz w:val="24"/>
        </w:rPr>
        <w:t>81</w:t>
      </w:r>
      <w:r w:rsidR="00CD76DA">
        <w:rPr>
          <w:rFonts w:ascii="宋体" w:hAnsi="宋体" w:hint="eastAsia"/>
          <w:b/>
          <w:bCs/>
          <w:sz w:val="24"/>
        </w:rPr>
        <w:t>7</w:t>
      </w:r>
      <w:r w:rsidRPr="001638BE">
        <w:rPr>
          <w:rFonts w:ascii="宋体" w:hAnsi="宋体" w:hint="eastAsia"/>
          <w:b/>
          <w:bCs/>
          <w:sz w:val="24"/>
        </w:rPr>
        <w:t xml:space="preserve">数据结构: </w:t>
      </w:r>
      <w:r w:rsidRPr="001638BE">
        <w:rPr>
          <w:rFonts w:ascii="宋体" w:hAnsi="宋体" w:hint="eastAsia"/>
          <w:bCs/>
          <w:sz w:val="24"/>
        </w:rPr>
        <w:t>《数据结构》（C语言版）严蔚敏主编，第二版，人民邮电出版社</w:t>
      </w:r>
    </w:p>
    <w:p w:rsidR="00D86A8A" w:rsidRPr="001638BE" w:rsidRDefault="00D86A8A" w:rsidP="00FA6303">
      <w:pPr>
        <w:snapToGrid w:val="0"/>
        <w:spacing w:line="360" w:lineRule="auto"/>
        <w:rPr>
          <w:rFonts w:ascii="宋体" w:hAnsi="宋体"/>
          <w:sz w:val="24"/>
        </w:rPr>
      </w:pPr>
      <w:r w:rsidRPr="001638BE">
        <w:rPr>
          <w:rFonts w:ascii="宋体" w:hAnsi="宋体" w:hint="eastAsia"/>
          <w:b/>
          <w:bCs/>
          <w:sz w:val="24"/>
        </w:rPr>
        <w:t>8</w:t>
      </w:r>
      <w:r w:rsidR="00035027" w:rsidRPr="001638BE">
        <w:rPr>
          <w:rFonts w:ascii="宋体" w:hAnsi="宋体" w:hint="eastAsia"/>
          <w:b/>
          <w:bCs/>
          <w:sz w:val="24"/>
        </w:rPr>
        <w:t>1</w:t>
      </w:r>
      <w:r w:rsidR="00CD76DA">
        <w:rPr>
          <w:rFonts w:ascii="宋体" w:hAnsi="宋体" w:hint="eastAsia"/>
          <w:b/>
          <w:bCs/>
          <w:sz w:val="24"/>
        </w:rPr>
        <w:t>8</w:t>
      </w:r>
      <w:r w:rsidRPr="001638BE">
        <w:rPr>
          <w:rFonts w:ascii="宋体" w:hAnsi="宋体" w:hint="eastAsia"/>
          <w:b/>
          <w:bCs/>
          <w:sz w:val="24"/>
        </w:rPr>
        <w:t>经济学：</w:t>
      </w:r>
      <w:r w:rsidRPr="001638BE">
        <w:rPr>
          <w:rFonts w:ascii="宋体" w:hAnsi="宋体" w:hint="eastAsia"/>
          <w:sz w:val="24"/>
        </w:rPr>
        <w:t>《西方经济学》（微观部分，宏观部分）（第</w:t>
      </w:r>
      <w:r w:rsidR="00404975" w:rsidRPr="001638BE">
        <w:rPr>
          <w:rFonts w:ascii="宋体" w:hAnsi="宋体" w:hint="eastAsia"/>
          <w:sz w:val="24"/>
        </w:rPr>
        <w:t>六</w:t>
      </w:r>
      <w:r w:rsidRPr="001638BE">
        <w:rPr>
          <w:rFonts w:ascii="宋体" w:hAnsi="宋体" w:hint="eastAsia"/>
          <w:sz w:val="24"/>
        </w:rPr>
        <w:t>版），高鸿业主编，中国人民大学出版社，2011年版</w:t>
      </w:r>
    </w:p>
    <w:p w:rsidR="008567D5" w:rsidRPr="001638BE" w:rsidRDefault="008567D5" w:rsidP="00FA6303">
      <w:pPr>
        <w:snapToGrid w:val="0"/>
        <w:spacing w:line="360" w:lineRule="auto"/>
        <w:rPr>
          <w:rFonts w:ascii="宋体" w:hAnsi="宋体"/>
          <w:sz w:val="24"/>
        </w:rPr>
      </w:pPr>
      <w:r w:rsidRPr="001638BE">
        <w:rPr>
          <w:rFonts w:ascii="宋体" w:hAnsi="宋体" w:hint="eastAsia"/>
          <w:b/>
          <w:sz w:val="24"/>
        </w:rPr>
        <w:t>8</w:t>
      </w:r>
      <w:bookmarkStart w:id="1" w:name="OLE_LINK1"/>
      <w:r w:rsidR="00CD76DA">
        <w:rPr>
          <w:rFonts w:ascii="宋体" w:hAnsi="宋体" w:hint="eastAsia"/>
          <w:b/>
          <w:sz w:val="24"/>
        </w:rPr>
        <w:t>19</w:t>
      </w:r>
      <w:r w:rsidRPr="001638BE">
        <w:rPr>
          <w:rFonts w:ascii="宋体" w:hAnsi="宋体" w:hint="eastAsia"/>
          <w:b/>
          <w:sz w:val="24"/>
        </w:rPr>
        <w:t>跨文化管理</w:t>
      </w:r>
      <w:bookmarkEnd w:id="1"/>
      <w:r w:rsidRPr="001638BE">
        <w:rPr>
          <w:rFonts w:ascii="宋体" w:hAnsi="宋体" w:hint="eastAsia"/>
          <w:sz w:val="24"/>
        </w:rPr>
        <w:t>：</w:t>
      </w:r>
      <w:r w:rsidR="00085609" w:rsidRPr="001638BE">
        <w:rPr>
          <w:rFonts w:ascii="宋体" w:hAnsi="宋体" w:hint="eastAsia"/>
          <w:sz w:val="24"/>
        </w:rPr>
        <w:t>《跨文化沟通》（第五版），（美）艾里斯瓦尔纳 琳达比默著，东北财经大学出版社，2014年版；《英美国家社会与文化》（第三版），朱永涛、王立礼主编，高等教育出版社，2011年版</w:t>
      </w:r>
    </w:p>
    <w:p w:rsidR="00D86A8A" w:rsidRPr="001638BE" w:rsidRDefault="00D86A8A" w:rsidP="00FA6303">
      <w:pPr>
        <w:snapToGrid w:val="0"/>
        <w:spacing w:line="360" w:lineRule="auto"/>
        <w:rPr>
          <w:rFonts w:ascii="宋体" w:hAnsi="宋体"/>
          <w:sz w:val="24"/>
        </w:rPr>
      </w:pPr>
      <w:r w:rsidRPr="001638BE">
        <w:rPr>
          <w:rFonts w:ascii="宋体" w:hAnsi="宋体" w:hint="eastAsia"/>
          <w:b/>
          <w:bCs/>
          <w:sz w:val="24"/>
        </w:rPr>
        <w:t>82</w:t>
      </w:r>
      <w:r w:rsidR="00CD76DA">
        <w:rPr>
          <w:rFonts w:ascii="宋体" w:hAnsi="宋体" w:hint="eastAsia"/>
          <w:b/>
          <w:bCs/>
          <w:sz w:val="24"/>
        </w:rPr>
        <w:t>0</w:t>
      </w:r>
      <w:r w:rsidRPr="001638BE">
        <w:rPr>
          <w:rFonts w:ascii="宋体" w:hAnsi="宋体"/>
          <w:b/>
          <w:bCs/>
          <w:sz w:val="24"/>
        </w:rPr>
        <w:t>命题</w:t>
      </w:r>
      <w:r w:rsidRPr="001638BE">
        <w:rPr>
          <w:rFonts w:ascii="宋体" w:hAnsi="宋体" w:hint="eastAsia"/>
          <w:b/>
          <w:bCs/>
          <w:sz w:val="24"/>
        </w:rPr>
        <w:t>设计手绘图（3小时</w:t>
      </w:r>
      <w:r w:rsidR="00053EF6" w:rsidRPr="001638BE">
        <w:rPr>
          <w:rFonts w:ascii="宋体" w:hAnsi="宋体" w:hint="eastAsia"/>
          <w:b/>
          <w:bCs/>
          <w:sz w:val="24"/>
        </w:rPr>
        <w:t>快题</w:t>
      </w:r>
      <w:r w:rsidRPr="001638BE">
        <w:rPr>
          <w:rFonts w:ascii="宋体" w:hAnsi="宋体" w:hint="eastAsia"/>
          <w:b/>
          <w:bCs/>
          <w:sz w:val="24"/>
        </w:rPr>
        <w:t>）：</w:t>
      </w:r>
      <w:r w:rsidRPr="001638BE">
        <w:rPr>
          <w:rFonts w:ascii="宋体" w:hAnsi="宋体" w:hint="eastAsia"/>
          <w:sz w:val="24"/>
        </w:rPr>
        <w:t>不指定参考书</w:t>
      </w:r>
    </w:p>
    <w:p w:rsidR="00C740D0" w:rsidRPr="001638BE" w:rsidRDefault="00C740D0" w:rsidP="00C740D0">
      <w:pPr>
        <w:snapToGrid w:val="0"/>
        <w:spacing w:line="360" w:lineRule="auto"/>
        <w:rPr>
          <w:rFonts w:ascii="宋体" w:hAnsi="宋体"/>
          <w:sz w:val="24"/>
        </w:rPr>
      </w:pPr>
      <w:r w:rsidRPr="001638BE">
        <w:rPr>
          <w:rFonts w:ascii="宋体" w:hAnsi="宋体" w:hint="eastAsia"/>
          <w:b/>
          <w:bCs/>
          <w:sz w:val="24"/>
        </w:rPr>
        <w:t>82</w:t>
      </w:r>
      <w:r w:rsidR="00CD76DA">
        <w:rPr>
          <w:rFonts w:ascii="宋体" w:hAnsi="宋体" w:hint="eastAsia"/>
          <w:b/>
          <w:bCs/>
          <w:sz w:val="24"/>
        </w:rPr>
        <w:t>1</w:t>
      </w:r>
      <w:r w:rsidRPr="001638BE">
        <w:rPr>
          <w:rFonts w:ascii="宋体" w:hAnsi="宋体" w:hint="eastAsia"/>
          <w:b/>
          <w:bCs/>
          <w:sz w:val="24"/>
        </w:rPr>
        <w:t>工程经济学：</w:t>
      </w:r>
      <w:r w:rsidRPr="001638BE">
        <w:rPr>
          <w:rFonts w:ascii="宋体" w:hAnsi="宋体" w:hint="eastAsia"/>
          <w:sz w:val="24"/>
        </w:rPr>
        <w:t>《工程经济学》荀志远，张贵华主编，经济科学出版社，2013年版</w:t>
      </w:r>
    </w:p>
    <w:p w:rsidR="0027299C" w:rsidRPr="001638BE" w:rsidRDefault="00D86A8A" w:rsidP="00376156">
      <w:pPr>
        <w:spacing w:line="360" w:lineRule="auto"/>
        <w:rPr>
          <w:rFonts w:ascii="宋体" w:hAnsi="宋体"/>
          <w:kern w:val="0"/>
          <w:sz w:val="24"/>
        </w:rPr>
      </w:pPr>
      <w:r w:rsidRPr="001638BE">
        <w:rPr>
          <w:rFonts w:ascii="宋体" w:hAnsi="宋体" w:hint="eastAsia"/>
          <w:b/>
          <w:sz w:val="24"/>
        </w:rPr>
        <w:t>82</w:t>
      </w:r>
      <w:r w:rsidR="00CD76DA">
        <w:rPr>
          <w:rFonts w:ascii="宋体" w:hAnsi="宋体" w:hint="eastAsia"/>
          <w:b/>
          <w:sz w:val="24"/>
        </w:rPr>
        <w:t>2</w:t>
      </w:r>
      <w:r w:rsidRPr="001638BE">
        <w:rPr>
          <w:rFonts w:ascii="宋体" w:hAnsi="宋体" w:hint="eastAsia"/>
          <w:b/>
          <w:sz w:val="24"/>
        </w:rPr>
        <w:t>计算机通信与网络：</w:t>
      </w:r>
      <w:r w:rsidR="0027299C" w:rsidRPr="001638BE">
        <w:rPr>
          <w:rFonts w:ascii="宋体" w:hAnsi="宋体" w:hint="eastAsia"/>
          <w:sz w:val="24"/>
        </w:rPr>
        <w:t>《计算机通信与网络教程》（第3版）林生等编著</w:t>
      </w:r>
      <w:r w:rsidR="0027299C" w:rsidRPr="001638BE">
        <w:rPr>
          <w:rFonts w:ascii="宋体" w:hAnsi="宋体" w:cs="宋体-方正超大字符集" w:hint="eastAsia"/>
          <w:sz w:val="24"/>
        </w:rPr>
        <w:t>，清华大学出版社</w:t>
      </w:r>
      <w:r w:rsidR="0027299C" w:rsidRPr="001638BE">
        <w:rPr>
          <w:rFonts w:ascii="宋体" w:hAnsi="宋体" w:hint="eastAsia"/>
          <w:sz w:val="24"/>
        </w:rPr>
        <w:t>，2008年版</w:t>
      </w:r>
      <w:r w:rsidR="00046B67" w:rsidRPr="001638BE">
        <w:rPr>
          <w:rFonts w:ascii="宋体" w:hAnsi="宋体" w:hint="eastAsia"/>
          <w:sz w:val="24"/>
        </w:rPr>
        <w:t>;</w:t>
      </w:r>
      <w:r w:rsidR="00046B67" w:rsidRPr="001638BE">
        <w:rPr>
          <w:rFonts w:ascii="宋体" w:hAnsi="宋体" w:hint="eastAsia"/>
          <w:kern w:val="0"/>
          <w:sz w:val="24"/>
        </w:rPr>
        <w:t xml:space="preserve"> 《计算机网络》（第5版），谢希仁，北京，电子工业出版社，2008年版;《数据通信与网络 </w:t>
      </w:r>
      <w:r w:rsidR="00046B67" w:rsidRPr="001638BE">
        <w:rPr>
          <w:rFonts w:ascii="宋体" w:hAnsi="宋体"/>
          <w:kern w:val="0"/>
          <w:sz w:val="24"/>
        </w:rPr>
        <w:t>(</w:t>
      </w:r>
      <w:r w:rsidR="00046B67" w:rsidRPr="001638BE">
        <w:rPr>
          <w:rFonts w:ascii="宋体" w:hAnsi="宋体" w:hint="eastAsia"/>
          <w:kern w:val="0"/>
          <w:sz w:val="24"/>
        </w:rPr>
        <w:t>影印第4版)》Forouzan，北京，机械工业出版社，2007年版;《</w:t>
      </w:r>
      <w:r w:rsidR="00046B67" w:rsidRPr="001638BE">
        <w:rPr>
          <w:rFonts w:ascii="宋体" w:hAnsi="宋体"/>
          <w:kern w:val="0"/>
          <w:sz w:val="24"/>
        </w:rPr>
        <w:t>The TCP/IP Guide</w:t>
      </w:r>
      <w:r w:rsidR="00046B67" w:rsidRPr="001638BE">
        <w:rPr>
          <w:rFonts w:ascii="宋体" w:hAnsi="宋体" w:hint="eastAsia"/>
          <w:kern w:val="0"/>
          <w:sz w:val="24"/>
        </w:rPr>
        <w:t>》（卷</w:t>
      </w:r>
      <w:r w:rsidR="00046B67" w:rsidRPr="001638BE">
        <w:rPr>
          <w:rFonts w:ascii="宋体" w:hAnsi="宋体"/>
          <w:kern w:val="0"/>
          <w:sz w:val="24"/>
        </w:rPr>
        <w:t>1</w:t>
      </w:r>
      <w:r w:rsidR="00046B67" w:rsidRPr="001638BE">
        <w:rPr>
          <w:rFonts w:ascii="宋体" w:hAnsi="宋体" w:hint="eastAsia"/>
          <w:kern w:val="0"/>
          <w:sz w:val="24"/>
        </w:rPr>
        <w:t>、</w:t>
      </w:r>
      <w:r w:rsidR="00046B67" w:rsidRPr="001638BE">
        <w:rPr>
          <w:rFonts w:ascii="宋体" w:hAnsi="宋体" w:hint="eastAsia"/>
          <w:kern w:val="0"/>
          <w:sz w:val="24"/>
        </w:rPr>
        <w:lastRenderedPageBreak/>
        <w:t>2），</w:t>
      </w:r>
      <w:r w:rsidR="00046B67" w:rsidRPr="001638BE">
        <w:rPr>
          <w:rFonts w:ascii="宋体" w:hAnsi="宋体"/>
          <w:kern w:val="0"/>
          <w:sz w:val="24"/>
        </w:rPr>
        <w:t>Charles M. Kozierok</w:t>
      </w:r>
      <w:r w:rsidR="00046B67" w:rsidRPr="001638BE">
        <w:rPr>
          <w:rFonts w:ascii="宋体" w:hAnsi="宋体" w:hint="eastAsia"/>
          <w:kern w:val="0"/>
          <w:sz w:val="24"/>
        </w:rPr>
        <w:t>，北京：人民邮电出版社，</w:t>
      </w:r>
      <w:r w:rsidR="00046B67" w:rsidRPr="001638BE">
        <w:rPr>
          <w:rFonts w:ascii="宋体" w:hAnsi="宋体"/>
          <w:kern w:val="0"/>
          <w:sz w:val="24"/>
        </w:rPr>
        <w:t>2008</w:t>
      </w:r>
      <w:r w:rsidR="00046B67" w:rsidRPr="001638BE">
        <w:rPr>
          <w:rFonts w:ascii="宋体" w:hAnsi="宋体" w:hint="eastAsia"/>
          <w:kern w:val="0"/>
          <w:sz w:val="24"/>
        </w:rPr>
        <w:t>年版</w:t>
      </w:r>
    </w:p>
    <w:p w:rsidR="00E1618B" w:rsidRPr="001638BE" w:rsidRDefault="00E1618B" w:rsidP="00E1618B">
      <w:pPr>
        <w:spacing w:line="400" w:lineRule="exact"/>
        <w:rPr>
          <w:rFonts w:ascii="宋体" w:hAnsi="宋体"/>
          <w:sz w:val="24"/>
        </w:rPr>
      </w:pPr>
      <w:r w:rsidRPr="001638BE">
        <w:rPr>
          <w:rFonts w:ascii="宋体" w:hAnsi="宋体" w:hint="eastAsia"/>
          <w:b/>
          <w:bCs/>
          <w:sz w:val="24"/>
        </w:rPr>
        <w:t>82</w:t>
      </w:r>
      <w:r w:rsidR="00CD76DA">
        <w:rPr>
          <w:rFonts w:ascii="宋体" w:hAnsi="宋体" w:hint="eastAsia"/>
          <w:b/>
          <w:bCs/>
          <w:sz w:val="24"/>
        </w:rPr>
        <w:t>3</w:t>
      </w:r>
      <w:r w:rsidRPr="001638BE">
        <w:rPr>
          <w:rFonts w:ascii="宋体" w:hAnsi="宋体" w:hint="eastAsia"/>
          <w:b/>
          <w:bCs/>
          <w:sz w:val="24"/>
        </w:rPr>
        <w:t>通信原理：</w:t>
      </w:r>
      <w:r w:rsidRPr="001638BE">
        <w:rPr>
          <w:rFonts w:ascii="宋体" w:hAnsi="宋体" w:hint="eastAsia"/>
          <w:sz w:val="24"/>
        </w:rPr>
        <w:t>《通信原理》（第6版）樊昌信等编著，国防工业出版社，2006年版</w:t>
      </w:r>
    </w:p>
    <w:p w:rsidR="00D86A8A" w:rsidRPr="001638BE" w:rsidRDefault="00D86A8A" w:rsidP="00FA6303">
      <w:pPr>
        <w:snapToGrid w:val="0"/>
        <w:spacing w:line="360" w:lineRule="auto"/>
        <w:rPr>
          <w:rFonts w:ascii="宋体" w:hAnsi="宋体"/>
          <w:sz w:val="24"/>
        </w:rPr>
      </w:pPr>
      <w:r w:rsidRPr="001638BE">
        <w:rPr>
          <w:rFonts w:ascii="宋体" w:hAnsi="宋体" w:hint="eastAsia"/>
          <w:b/>
          <w:bCs/>
          <w:sz w:val="24"/>
        </w:rPr>
        <w:t>82</w:t>
      </w:r>
      <w:r w:rsidR="00CD76DA">
        <w:rPr>
          <w:rFonts w:ascii="宋体" w:hAnsi="宋体" w:hint="eastAsia"/>
          <w:b/>
          <w:bCs/>
          <w:sz w:val="24"/>
        </w:rPr>
        <w:t>4</w:t>
      </w:r>
      <w:r w:rsidRPr="001638BE">
        <w:rPr>
          <w:rFonts w:ascii="宋体" w:hAnsi="宋体" w:hint="eastAsia"/>
          <w:b/>
          <w:bCs/>
          <w:sz w:val="24"/>
        </w:rPr>
        <w:t>自动控制原理：</w:t>
      </w:r>
      <w:r w:rsidRPr="001638BE">
        <w:rPr>
          <w:rFonts w:ascii="宋体" w:hAnsi="宋体" w:hint="eastAsia"/>
          <w:sz w:val="24"/>
        </w:rPr>
        <w:t>《自动控制原理》（第五版）胡寿松主编</w:t>
      </w:r>
      <w:r w:rsidRPr="001638BE">
        <w:rPr>
          <w:rFonts w:ascii="宋体" w:hAnsi="宋体" w:cs="宋体-方正超大字符集" w:hint="eastAsia"/>
          <w:sz w:val="24"/>
        </w:rPr>
        <w:t>，</w:t>
      </w:r>
      <w:r w:rsidRPr="001638BE">
        <w:rPr>
          <w:rFonts w:ascii="宋体" w:hAnsi="宋体" w:hint="eastAsia"/>
          <w:sz w:val="24"/>
        </w:rPr>
        <w:t>科学出版社，2007年版</w:t>
      </w:r>
    </w:p>
    <w:p w:rsidR="00D86A8A" w:rsidRPr="001638BE" w:rsidRDefault="00D86A8A" w:rsidP="00FA6303">
      <w:pPr>
        <w:snapToGrid w:val="0"/>
        <w:spacing w:line="360" w:lineRule="auto"/>
        <w:rPr>
          <w:rFonts w:ascii="宋体" w:hAnsi="宋体"/>
          <w:sz w:val="24"/>
        </w:rPr>
      </w:pPr>
      <w:r w:rsidRPr="001638BE">
        <w:rPr>
          <w:rFonts w:ascii="宋体" w:hAnsi="宋体" w:hint="eastAsia"/>
          <w:b/>
          <w:bCs/>
          <w:sz w:val="24"/>
        </w:rPr>
        <w:t>82</w:t>
      </w:r>
      <w:r w:rsidR="00CD76DA">
        <w:rPr>
          <w:rFonts w:ascii="宋体" w:hAnsi="宋体" w:hint="eastAsia"/>
          <w:b/>
          <w:bCs/>
          <w:sz w:val="24"/>
        </w:rPr>
        <w:t>5</w:t>
      </w:r>
      <w:r w:rsidRPr="001638BE">
        <w:rPr>
          <w:rFonts w:ascii="宋体" w:hAnsi="宋体" w:hint="eastAsia"/>
          <w:b/>
          <w:bCs/>
          <w:sz w:val="24"/>
        </w:rPr>
        <w:t>西方经济学：</w:t>
      </w:r>
      <w:r w:rsidRPr="001638BE">
        <w:rPr>
          <w:rFonts w:ascii="宋体" w:hAnsi="宋体" w:hint="eastAsia"/>
          <w:sz w:val="24"/>
        </w:rPr>
        <w:t>《西方经济学》（第</w:t>
      </w:r>
      <w:r w:rsidR="00DF1FAB" w:rsidRPr="001638BE">
        <w:rPr>
          <w:rFonts w:ascii="宋体" w:hAnsi="宋体" w:hint="eastAsia"/>
          <w:sz w:val="24"/>
        </w:rPr>
        <w:t>五</w:t>
      </w:r>
      <w:r w:rsidRPr="001638BE">
        <w:rPr>
          <w:rFonts w:ascii="宋体" w:hAnsi="宋体" w:hint="eastAsia"/>
          <w:sz w:val="24"/>
        </w:rPr>
        <w:t>版）高鸿业主编，中国人民大学出版社</w:t>
      </w:r>
    </w:p>
    <w:p w:rsidR="00B82B4A" w:rsidRPr="001638BE" w:rsidRDefault="00D86A8A" w:rsidP="00FA6303">
      <w:pPr>
        <w:snapToGrid w:val="0"/>
        <w:spacing w:line="360" w:lineRule="auto"/>
        <w:rPr>
          <w:rFonts w:ascii="宋体" w:hAnsi="宋体"/>
          <w:sz w:val="24"/>
        </w:rPr>
      </w:pPr>
      <w:r w:rsidRPr="001638BE">
        <w:rPr>
          <w:rFonts w:ascii="宋体" w:hAnsi="宋体" w:hint="eastAsia"/>
          <w:b/>
          <w:bCs/>
          <w:sz w:val="24"/>
        </w:rPr>
        <w:t>82</w:t>
      </w:r>
      <w:r w:rsidR="00CD76DA">
        <w:rPr>
          <w:rFonts w:ascii="宋体" w:hAnsi="宋体" w:hint="eastAsia"/>
          <w:b/>
          <w:bCs/>
          <w:sz w:val="24"/>
        </w:rPr>
        <w:t>6</w:t>
      </w:r>
      <w:r w:rsidRPr="001638BE">
        <w:rPr>
          <w:rFonts w:ascii="宋体" w:hAnsi="宋体" w:hint="eastAsia"/>
          <w:b/>
          <w:bCs/>
          <w:sz w:val="24"/>
        </w:rPr>
        <w:t>马克思主义中国化理论与实践：</w:t>
      </w:r>
      <w:r w:rsidRPr="001638BE">
        <w:rPr>
          <w:rFonts w:ascii="宋体" w:hAnsi="宋体" w:hint="eastAsia"/>
          <w:sz w:val="24"/>
        </w:rPr>
        <w:t>《毛泽东思想和中国特色社会主义理论体系概论》</w:t>
      </w:r>
      <w:r w:rsidR="00035027" w:rsidRPr="001638BE">
        <w:rPr>
          <w:rFonts w:ascii="宋体" w:hAnsi="宋体" w:hint="eastAsia"/>
          <w:sz w:val="24"/>
        </w:rPr>
        <w:t>,</w:t>
      </w:r>
      <w:r w:rsidRPr="001638BE">
        <w:rPr>
          <w:rFonts w:ascii="宋体" w:hAnsi="宋体" w:hint="eastAsia"/>
          <w:sz w:val="24"/>
        </w:rPr>
        <w:t>高等教育出版社</w:t>
      </w:r>
      <w:r w:rsidR="00C740D0" w:rsidRPr="001638BE">
        <w:rPr>
          <w:rFonts w:ascii="宋体" w:hAnsi="宋体" w:hint="eastAsia"/>
          <w:sz w:val="24"/>
        </w:rPr>
        <w:t>。</w:t>
      </w:r>
    </w:p>
    <w:p w:rsidR="00D86A8A" w:rsidRPr="001638BE" w:rsidRDefault="00D86A8A" w:rsidP="00FA6303">
      <w:pPr>
        <w:snapToGrid w:val="0"/>
        <w:spacing w:line="360" w:lineRule="auto"/>
        <w:rPr>
          <w:sz w:val="24"/>
        </w:rPr>
      </w:pPr>
    </w:p>
    <w:sectPr w:rsidR="00D86A8A" w:rsidRPr="001638BE" w:rsidSect="00D86A8A">
      <w:headerReference w:type="default" r:id="rId18"/>
      <w:pgSz w:w="11906" w:h="16838"/>
      <w:pgMar w:top="851" w:right="851" w:bottom="851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2948" w:rsidRDefault="00A32948">
      <w:r>
        <w:separator/>
      </w:r>
    </w:p>
  </w:endnote>
  <w:endnote w:type="continuationSeparator" w:id="1">
    <w:p w:rsidR="00A32948" w:rsidRDefault="00A329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-方正超大字符集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2948" w:rsidRDefault="00A32948">
      <w:r>
        <w:separator/>
      </w:r>
    </w:p>
  </w:footnote>
  <w:footnote w:type="continuationSeparator" w:id="1">
    <w:p w:rsidR="00A32948" w:rsidRDefault="00A329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E1B" w:rsidRDefault="002D2E1B" w:rsidP="00D86A8A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6A8A"/>
    <w:rsid w:val="00005816"/>
    <w:rsid w:val="00006FD1"/>
    <w:rsid w:val="000075D5"/>
    <w:rsid w:val="000110A4"/>
    <w:rsid w:val="00017F7C"/>
    <w:rsid w:val="000200B2"/>
    <w:rsid w:val="0002015A"/>
    <w:rsid w:val="00035027"/>
    <w:rsid w:val="00043A30"/>
    <w:rsid w:val="00046B67"/>
    <w:rsid w:val="00053A6D"/>
    <w:rsid w:val="00053EF6"/>
    <w:rsid w:val="00056130"/>
    <w:rsid w:val="00066DCE"/>
    <w:rsid w:val="000778F7"/>
    <w:rsid w:val="00085609"/>
    <w:rsid w:val="0009126C"/>
    <w:rsid w:val="000A315D"/>
    <w:rsid w:val="000A4E15"/>
    <w:rsid w:val="000A73E6"/>
    <w:rsid w:val="000B67CB"/>
    <w:rsid w:val="000C1F33"/>
    <w:rsid w:val="000E1B86"/>
    <w:rsid w:val="000E3A20"/>
    <w:rsid w:val="000F1847"/>
    <w:rsid w:val="000F4E59"/>
    <w:rsid w:val="00113BB1"/>
    <w:rsid w:val="00121541"/>
    <w:rsid w:val="001242E5"/>
    <w:rsid w:val="00125E05"/>
    <w:rsid w:val="0014342E"/>
    <w:rsid w:val="00154B3C"/>
    <w:rsid w:val="00155F6D"/>
    <w:rsid w:val="00161A13"/>
    <w:rsid w:val="0016207E"/>
    <w:rsid w:val="001638BE"/>
    <w:rsid w:val="00192B85"/>
    <w:rsid w:val="00192C69"/>
    <w:rsid w:val="00195CD7"/>
    <w:rsid w:val="00196AE0"/>
    <w:rsid w:val="001A4818"/>
    <w:rsid w:val="001B0FD1"/>
    <w:rsid w:val="001C1E05"/>
    <w:rsid w:val="001E27C1"/>
    <w:rsid w:val="001F4B49"/>
    <w:rsid w:val="001F7FC7"/>
    <w:rsid w:val="00205F71"/>
    <w:rsid w:val="00206B98"/>
    <w:rsid w:val="002073DC"/>
    <w:rsid w:val="00227174"/>
    <w:rsid w:val="002317FC"/>
    <w:rsid w:val="00235B17"/>
    <w:rsid w:val="00242EA4"/>
    <w:rsid w:val="00243EF5"/>
    <w:rsid w:val="00246850"/>
    <w:rsid w:val="00252EA8"/>
    <w:rsid w:val="00254EEC"/>
    <w:rsid w:val="00255EE9"/>
    <w:rsid w:val="00260E0A"/>
    <w:rsid w:val="00262002"/>
    <w:rsid w:val="00263D7F"/>
    <w:rsid w:val="0026446E"/>
    <w:rsid w:val="00265EB3"/>
    <w:rsid w:val="0027299C"/>
    <w:rsid w:val="00274CEF"/>
    <w:rsid w:val="0027538C"/>
    <w:rsid w:val="00277F1A"/>
    <w:rsid w:val="00291C99"/>
    <w:rsid w:val="002941AD"/>
    <w:rsid w:val="00294929"/>
    <w:rsid w:val="002A3680"/>
    <w:rsid w:val="002A5D60"/>
    <w:rsid w:val="002B6B90"/>
    <w:rsid w:val="002D07E7"/>
    <w:rsid w:val="002D2E1B"/>
    <w:rsid w:val="002E5AEF"/>
    <w:rsid w:val="002F23CC"/>
    <w:rsid w:val="002F6189"/>
    <w:rsid w:val="002F64F6"/>
    <w:rsid w:val="00327F75"/>
    <w:rsid w:val="00333DDB"/>
    <w:rsid w:val="00335575"/>
    <w:rsid w:val="00335AAF"/>
    <w:rsid w:val="00336A6E"/>
    <w:rsid w:val="0033789F"/>
    <w:rsid w:val="00342DA6"/>
    <w:rsid w:val="00343637"/>
    <w:rsid w:val="0034406B"/>
    <w:rsid w:val="00345550"/>
    <w:rsid w:val="003457CA"/>
    <w:rsid w:val="00350AD1"/>
    <w:rsid w:val="00360466"/>
    <w:rsid w:val="0036151E"/>
    <w:rsid w:val="003647A5"/>
    <w:rsid w:val="00365297"/>
    <w:rsid w:val="00375D68"/>
    <w:rsid w:val="00376156"/>
    <w:rsid w:val="00385E68"/>
    <w:rsid w:val="00392292"/>
    <w:rsid w:val="0039497D"/>
    <w:rsid w:val="003A53D8"/>
    <w:rsid w:val="003A786E"/>
    <w:rsid w:val="003B4E57"/>
    <w:rsid w:val="003B4EC5"/>
    <w:rsid w:val="003C11FB"/>
    <w:rsid w:val="003D56CD"/>
    <w:rsid w:val="003D5CA7"/>
    <w:rsid w:val="003F354D"/>
    <w:rsid w:val="003F366D"/>
    <w:rsid w:val="003F7F15"/>
    <w:rsid w:val="00404975"/>
    <w:rsid w:val="00404EC3"/>
    <w:rsid w:val="00406C0E"/>
    <w:rsid w:val="00411037"/>
    <w:rsid w:val="00416ED5"/>
    <w:rsid w:val="0041723A"/>
    <w:rsid w:val="00437AA8"/>
    <w:rsid w:val="0044285A"/>
    <w:rsid w:val="00442933"/>
    <w:rsid w:val="004440C6"/>
    <w:rsid w:val="004538A2"/>
    <w:rsid w:val="00477B13"/>
    <w:rsid w:val="00480EAE"/>
    <w:rsid w:val="004866C7"/>
    <w:rsid w:val="00486FC3"/>
    <w:rsid w:val="00487FA2"/>
    <w:rsid w:val="0049125A"/>
    <w:rsid w:val="004950AC"/>
    <w:rsid w:val="004B0A12"/>
    <w:rsid w:val="004B126A"/>
    <w:rsid w:val="004B18A6"/>
    <w:rsid w:val="004B3CB5"/>
    <w:rsid w:val="004B4172"/>
    <w:rsid w:val="004B527F"/>
    <w:rsid w:val="004B5D90"/>
    <w:rsid w:val="00502023"/>
    <w:rsid w:val="005067E2"/>
    <w:rsid w:val="00513338"/>
    <w:rsid w:val="005210F7"/>
    <w:rsid w:val="00521A6E"/>
    <w:rsid w:val="0052240F"/>
    <w:rsid w:val="00533D54"/>
    <w:rsid w:val="0053672C"/>
    <w:rsid w:val="0053753A"/>
    <w:rsid w:val="00545210"/>
    <w:rsid w:val="00547892"/>
    <w:rsid w:val="00547EAD"/>
    <w:rsid w:val="00552B27"/>
    <w:rsid w:val="0055645D"/>
    <w:rsid w:val="00574135"/>
    <w:rsid w:val="00574650"/>
    <w:rsid w:val="00574D25"/>
    <w:rsid w:val="00574D57"/>
    <w:rsid w:val="00576009"/>
    <w:rsid w:val="005823C4"/>
    <w:rsid w:val="00587309"/>
    <w:rsid w:val="00597DB3"/>
    <w:rsid w:val="005A261D"/>
    <w:rsid w:val="005A4601"/>
    <w:rsid w:val="005A7785"/>
    <w:rsid w:val="005A77CF"/>
    <w:rsid w:val="005C2694"/>
    <w:rsid w:val="005E4A55"/>
    <w:rsid w:val="005F482E"/>
    <w:rsid w:val="00603D53"/>
    <w:rsid w:val="00610B04"/>
    <w:rsid w:val="00613DE8"/>
    <w:rsid w:val="00633425"/>
    <w:rsid w:val="006339D0"/>
    <w:rsid w:val="006342E9"/>
    <w:rsid w:val="00637FC1"/>
    <w:rsid w:val="00640848"/>
    <w:rsid w:val="00650748"/>
    <w:rsid w:val="00654DFA"/>
    <w:rsid w:val="006637E0"/>
    <w:rsid w:val="00665C1B"/>
    <w:rsid w:val="006771AA"/>
    <w:rsid w:val="006818A2"/>
    <w:rsid w:val="00682722"/>
    <w:rsid w:val="00691F3F"/>
    <w:rsid w:val="0069231D"/>
    <w:rsid w:val="006A7D8F"/>
    <w:rsid w:val="006B388D"/>
    <w:rsid w:val="006D3CFE"/>
    <w:rsid w:val="006D41A1"/>
    <w:rsid w:val="006D7D1E"/>
    <w:rsid w:val="006E6889"/>
    <w:rsid w:val="006F342D"/>
    <w:rsid w:val="006F5F29"/>
    <w:rsid w:val="00702565"/>
    <w:rsid w:val="00717007"/>
    <w:rsid w:val="00726EB1"/>
    <w:rsid w:val="007347E6"/>
    <w:rsid w:val="00734936"/>
    <w:rsid w:val="00744C8A"/>
    <w:rsid w:val="00775903"/>
    <w:rsid w:val="007C1111"/>
    <w:rsid w:val="007C5F15"/>
    <w:rsid w:val="007D0DFD"/>
    <w:rsid w:val="007E07FC"/>
    <w:rsid w:val="007E1F7A"/>
    <w:rsid w:val="007E40CB"/>
    <w:rsid w:val="00800BE3"/>
    <w:rsid w:val="00802B2B"/>
    <w:rsid w:val="00802D82"/>
    <w:rsid w:val="00806D29"/>
    <w:rsid w:val="008132D3"/>
    <w:rsid w:val="00816E6A"/>
    <w:rsid w:val="0082016B"/>
    <w:rsid w:val="00823AA6"/>
    <w:rsid w:val="00830D92"/>
    <w:rsid w:val="00835C03"/>
    <w:rsid w:val="0085080E"/>
    <w:rsid w:val="00852B2F"/>
    <w:rsid w:val="008567D5"/>
    <w:rsid w:val="0086193E"/>
    <w:rsid w:val="00863FB6"/>
    <w:rsid w:val="00875D8D"/>
    <w:rsid w:val="00876AA1"/>
    <w:rsid w:val="0088689C"/>
    <w:rsid w:val="008A62AD"/>
    <w:rsid w:val="008B6C42"/>
    <w:rsid w:val="008B736D"/>
    <w:rsid w:val="008D0AAB"/>
    <w:rsid w:val="008D5629"/>
    <w:rsid w:val="008E1581"/>
    <w:rsid w:val="008E3276"/>
    <w:rsid w:val="008F53D7"/>
    <w:rsid w:val="00902993"/>
    <w:rsid w:val="00904553"/>
    <w:rsid w:val="00907944"/>
    <w:rsid w:val="0091003B"/>
    <w:rsid w:val="00916CD4"/>
    <w:rsid w:val="0092109D"/>
    <w:rsid w:val="009328C0"/>
    <w:rsid w:val="00935C90"/>
    <w:rsid w:val="00942C23"/>
    <w:rsid w:val="00954CD0"/>
    <w:rsid w:val="00964952"/>
    <w:rsid w:val="00966EC1"/>
    <w:rsid w:val="00967954"/>
    <w:rsid w:val="00986ADE"/>
    <w:rsid w:val="00986B56"/>
    <w:rsid w:val="00996AD9"/>
    <w:rsid w:val="009A0A58"/>
    <w:rsid w:val="009B24AF"/>
    <w:rsid w:val="009C0646"/>
    <w:rsid w:val="009C43B5"/>
    <w:rsid w:val="009C62DA"/>
    <w:rsid w:val="009C7B8C"/>
    <w:rsid w:val="009D1C83"/>
    <w:rsid w:val="009D69E1"/>
    <w:rsid w:val="009F65F8"/>
    <w:rsid w:val="00A22248"/>
    <w:rsid w:val="00A27A4A"/>
    <w:rsid w:val="00A31FC9"/>
    <w:rsid w:val="00A32948"/>
    <w:rsid w:val="00A35080"/>
    <w:rsid w:val="00A370CC"/>
    <w:rsid w:val="00A40037"/>
    <w:rsid w:val="00A45C51"/>
    <w:rsid w:val="00A507A1"/>
    <w:rsid w:val="00A54695"/>
    <w:rsid w:val="00A54F43"/>
    <w:rsid w:val="00A813A6"/>
    <w:rsid w:val="00A81968"/>
    <w:rsid w:val="00A8359E"/>
    <w:rsid w:val="00A83A98"/>
    <w:rsid w:val="00A951AF"/>
    <w:rsid w:val="00AC0C71"/>
    <w:rsid w:val="00AC3BC2"/>
    <w:rsid w:val="00AE02CF"/>
    <w:rsid w:val="00AE2F65"/>
    <w:rsid w:val="00AE6953"/>
    <w:rsid w:val="00AF4DB8"/>
    <w:rsid w:val="00B062DE"/>
    <w:rsid w:val="00B10162"/>
    <w:rsid w:val="00B23B17"/>
    <w:rsid w:val="00B241B1"/>
    <w:rsid w:val="00B24DA9"/>
    <w:rsid w:val="00B340BB"/>
    <w:rsid w:val="00B34229"/>
    <w:rsid w:val="00B426A9"/>
    <w:rsid w:val="00B42739"/>
    <w:rsid w:val="00B4358E"/>
    <w:rsid w:val="00B82B4A"/>
    <w:rsid w:val="00B87696"/>
    <w:rsid w:val="00B9153E"/>
    <w:rsid w:val="00B91D0A"/>
    <w:rsid w:val="00B93677"/>
    <w:rsid w:val="00B95D30"/>
    <w:rsid w:val="00BA01EA"/>
    <w:rsid w:val="00BA40AB"/>
    <w:rsid w:val="00BA5659"/>
    <w:rsid w:val="00BA6FE6"/>
    <w:rsid w:val="00BB170C"/>
    <w:rsid w:val="00BB4E10"/>
    <w:rsid w:val="00BC44D6"/>
    <w:rsid w:val="00BD0AE2"/>
    <w:rsid w:val="00BD7C55"/>
    <w:rsid w:val="00BE5AB9"/>
    <w:rsid w:val="00C04A58"/>
    <w:rsid w:val="00C17F40"/>
    <w:rsid w:val="00C2144B"/>
    <w:rsid w:val="00C22C24"/>
    <w:rsid w:val="00C267E6"/>
    <w:rsid w:val="00C347DF"/>
    <w:rsid w:val="00C4094C"/>
    <w:rsid w:val="00C45912"/>
    <w:rsid w:val="00C6318A"/>
    <w:rsid w:val="00C67D97"/>
    <w:rsid w:val="00C740D0"/>
    <w:rsid w:val="00C74D32"/>
    <w:rsid w:val="00C74F94"/>
    <w:rsid w:val="00C77785"/>
    <w:rsid w:val="00C904AF"/>
    <w:rsid w:val="00C94725"/>
    <w:rsid w:val="00C96254"/>
    <w:rsid w:val="00CA02AB"/>
    <w:rsid w:val="00CA2E42"/>
    <w:rsid w:val="00CB2FA0"/>
    <w:rsid w:val="00CB34EF"/>
    <w:rsid w:val="00CB4EE2"/>
    <w:rsid w:val="00CB668B"/>
    <w:rsid w:val="00CC68AE"/>
    <w:rsid w:val="00CD2157"/>
    <w:rsid w:val="00CD4191"/>
    <w:rsid w:val="00CD48C3"/>
    <w:rsid w:val="00CD501C"/>
    <w:rsid w:val="00CD76DA"/>
    <w:rsid w:val="00CF1BE2"/>
    <w:rsid w:val="00CF3BA8"/>
    <w:rsid w:val="00CF7FD2"/>
    <w:rsid w:val="00D21B2C"/>
    <w:rsid w:val="00D22CCE"/>
    <w:rsid w:val="00D240BD"/>
    <w:rsid w:val="00D25F8F"/>
    <w:rsid w:val="00D34E0A"/>
    <w:rsid w:val="00D37B03"/>
    <w:rsid w:val="00D42F03"/>
    <w:rsid w:val="00D61A77"/>
    <w:rsid w:val="00D62C1B"/>
    <w:rsid w:val="00D86A8A"/>
    <w:rsid w:val="00D95415"/>
    <w:rsid w:val="00D96EA4"/>
    <w:rsid w:val="00DA3014"/>
    <w:rsid w:val="00DA7C0C"/>
    <w:rsid w:val="00DB7819"/>
    <w:rsid w:val="00DC6F28"/>
    <w:rsid w:val="00DD2C41"/>
    <w:rsid w:val="00DF1FAB"/>
    <w:rsid w:val="00DF4060"/>
    <w:rsid w:val="00E02926"/>
    <w:rsid w:val="00E075E7"/>
    <w:rsid w:val="00E12A80"/>
    <w:rsid w:val="00E1618B"/>
    <w:rsid w:val="00E17BA3"/>
    <w:rsid w:val="00E22CC8"/>
    <w:rsid w:val="00E2568E"/>
    <w:rsid w:val="00E25762"/>
    <w:rsid w:val="00E36ACF"/>
    <w:rsid w:val="00E36FD0"/>
    <w:rsid w:val="00E42329"/>
    <w:rsid w:val="00E53F05"/>
    <w:rsid w:val="00E57FA4"/>
    <w:rsid w:val="00E6289B"/>
    <w:rsid w:val="00E63AE8"/>
    <w:rsid w:val="00E64861"/>
    <w:rsid w:val="00E65EC6"/>
    <w:rsid w:val="00E75BD3"/>
    <w:rsid w:val="00E87766"/>
    <w:rsid w:val="00EA55A7"/>
    <w:rsid w:val="00EA60E5"/>
    <w:rsid w:val="00EA71C0"/>
    <w:rsid w:val="00EC2662"/>
    <w:rsid w:val="00EC2C1E"/>
    <w:rsid w:val="00EE1439"/>
    <w:rsid w:val="00EF6169"/>
    <w:rsid w:val="00F031E7"/>
    <w:rsid w:val="00F10F97"/>
    <w:rsid w:val="00F44F36"/>
    <w:rsid w:val="00F4688A"/>
    <w:rsid w:val="00F46FC6"/>
    <w:rsid w:val="00F536B9"/>
    <w:rsid w:val="00F60968"/>
    <w:rsid w:val="00F7097B"/>
    <w:rsid w:val="00F71767"/>
    <w:rsid w:val="00F72E8A"/>
    <w:rsid w:val="00F935E3"/>
    <w:rsid w:val="00F94A90"/>
    <w:rsid w:val="00FA32D8"/>
    <w:rsid w:val="00FA6303"/>
    <w:rsid w:val="00FA7F0D"/>
    <w:rsid w:val="00FB48AC"/>
    <w:rsid w:val="00FB67E2"/>
    <w:rsid w:val="00FD4811"/>
    <w:rsid w:val="00FD4900"/>
    <w:rsid w:val="00FD60E0"/>
    <w:rsid w:val="00FE6269"/>
    <w:rsid w:val="00FE7533"/>
    <w:rsid w:val="00FF5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6A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86A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D86A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Char">
    <w:name w:val="Char"/>
    <w:basedOn w:val="a"/>
    <w:autoRedefine/>
    <w:rsid w:val="00D86A8A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dangdang.com/book/search_pub.php?category=01&amp;key3=????????????&amp;order=sort_xtime_desc" TargetMode="External"/><Relationship Id="rId13" Type="http://schemas.openxmlformats.org/officeDocument/2006/relationships/hyperlink" Target="http://www.amazon.cn/s/ref=dp_byline_sr_book_1?ie=UTF8&amp;field-author=%E6%9D%8E%E7%A5%A5%E5%B9%B3&amp;search-alias=books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search.dangdang.com/book/search_pub.php?category=01&amp;key2=?????&amp;order=sort_xtime_desc" TargetMode="External"/><Relationship Id="rId12" Type="http://schemas.openxmlformats.org/officeDocument/2006/relationships/hyperlink" Target="http://book.kaoyantj.com/kaoyanbook_search.asp?shuming=%BD%A8%D6%FE%B9%B9%D4%EC&amp;xuanze=2" TargetMode="External"/><Relationship Id="rId17" Type="http://schemas.openxmlformats.org/officeDocument/2006/relationships/hyperlink" Target="http://book.kaoyantj.com/kaoyanbook_search.asp?shuming=%BD%A8%D6%FE%B9%B9%D4%EC&amp;xuanze=2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book.kaoyantj.com/kaoyanbook_search.asp?shuming=%BD%A8%D6%FE%CE%EF%C0%ED&amp;xuanze=2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search.dangdang.com/book/search_pub.php?category=01&amp;key2=??3??&amp;order=sort_xtime_desc" TargetMode="External"/><Relationship Id="rId11" Type="http://schemas.openxmlformats.org/officeDocument/2006/relationships/hyperlink" Target="http://book.kaoyantj.com/kaoyanbook_search.asp?shuming=%BD%A8%D6%FE%CE%EF%C0%ED&amp;xuanze=2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amazon.cn/s/ref=dp_byline_sr_book_3?ie=UTF8&amp;field-author=%E5%90%B4%E5%B0%8F%E8%99%8E&amp;search-alias=books" TargetMode="External"/><Relationship Id="rId10" Type="http://schemas.openxmlformats.org/officeDocument/2006/relationships/hyperlink" Target="http://book.kaoyantj.com/kaoyanbook_search.asp?shuming=%BD%A8%D6%FE%CE%EF%C0%ED&amp;xuanze=2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book.kaoyantj.com/kaoyanbook_search.asp?shuming=%BD%A8%D6%FE%B9%B9%D4%EC&amp;xuanze=2" TargetMode="External"/><Relationship Id="rId14" Type="http://schemas.openxmlformats.org/officeDocument/2006/relationships/hyperlink" Target="http://www.amazon.cn/s/ref=dp_byline_sr_book_2?ie=UTF8&amp;field-author=%E9%97%AB%E5%A2%9E%E5%B3%B0&amp;search-alias=books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643</Words>
  <Characters>3670</Characters>
  <Application>Microsoft Office Word</Application>
  <DocSecurity>0</DocSecurity>
  <Lines>30</Lines>
  <Paragraphs>8</Paragraphs>
  <ScaleCrop>false</ScaleCrop>
  <Company/>
  <LinksUpToDate>false</LinksUpToDate>
  <CharactersWithSpaces>4305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研究生处文秘</dc:creator>
  <cp:lastModifiedBy>ad</cp:lastModifiedBy>
  <cp:revision>7</cp:revision>
  <dcterms:created xsi:type="dcterms:W3CDTF">2017-07-13T02:22:00Z</dcterms:created>
  <dcterms:modified xsi:type="dcterms:W3CDTF">2017-09-15T01:20:00Z</dcterms:modified>
</cp:coreProperties>
</file>